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D4B" w:rsidRPr="00D4039B" w:rsidRDefault="00D03D4B" w:rsidP="00D4039B">
      <w:pPr>
        <w:spacing w:after="0" w:line="264" w:lineRule="auto"/>
        <w:jc w:val="both"/>
        <w:rPr>
          <w:sz w:val="24"/>
          <w:szCs w:val="24"/>
          <w:lang w:val="ru-RU"/>
        </w:rPr>
      </w:pPr>
      <w:bookmarkStart w:id="0" w:name="block-1124327"/>
      <w:bookmarkEnd w:id="0"/>
      <w:r w:rsidRPr="00D4039B">
        <w:rPr>
          <w:rFonts w:ascii="Times New Roman" w:hAnsi="Times New Roman"/>
          <w:b/>
          <w:color w:val="000000"/>
          <w:sz w:val="24"/>
          <w:szCs w:val="24"/>
          <w:lang w:val="ru-RU"/>
        </w:rPr>
        <w:t xml:space="preserve">    </w:t>
      </w:r>
    </w:p>
    <w:p w:rsidR="00D03D4B" w:rsidRPr="00D4039B" w:rsidRDefault="00D03D4B" w:rsidP="00D4039B">
      <w:pPr>
        <w:shd w:val="clear" w:color="auto" w:fill="FFFFFF"/>
        <w:spacing w:after="0" w:line="240" w:lineRule="auto"/>
        <w:ind w:firstLine="227"/>
        <w:jc w:val="center"/>
        <w:rPr>
          <w:rFonts w:ascii="Times New Roman" w:hAnsi="Times New Roman"/>
          <w:b/>
          <w:bCs/>
          <w:sz w:val="32"/>
          <w:szCs w:val="32"/>
          <w:u w:val="single"/>
          <w:lang w:val="ru-RU" w:eastAsia="ru-RU"/>
        </w:rPr>
      </w:pPr>
      <w:r w:rsidRPr="00D4039B">
        <w:rPr>
          <w:rFonts w:ascii="Times New Roman" w:hAnsi="Times New Roman"/>
          <w:b/>
          <w:bCs/>
          <w:sz w:val="32"/>
          <w:szCs w:val="32"/>
          <w:u w:val="single"/>
          <w:lang w:val="ru-RU" w:eastAsia="ru-RU"/>
        </w:rPr>
        <w:t>Рабочая программа по предмету «Русский язык»</w:t>
      </w:r>
    </w:p>
    <w:p w:rsidR="00D03D4B" w:rsidRPr="00D4039B" w:rsidRDefault="00D03D4B" w:rsidP="00D4039B">
      <w:pPr>
        <w:shd w:val="clear" w:color="auto" w:fill="FFFFFF"/>
        <w:spacing w:after="0" w:line="240" w:lineRule="auto"/>
        <w:ind w:firstLine="227"/>
        <w:jc w:val="both"/>
        <w:rPr>
          <w:rFonts w:ascii="Times New Roman" w:hAnsi="Times New Roman"/>
          <w:sz w:val="24"/>
          <w:szCs w:val="24"/>
          <w:lang w:val="ru-RU" w:eastAsia="ru-RU"/>
        </w:rPr>
      </w:pPr>
    </w:p>
    <w:p w:rsidR="00D03D4B" w:rsidRPr="00D4039B" w:rsidRDefault="00D03D4B" w:rsidP="00D4039B">
      <w:pPr>
        <w:shd w:val="clear" w:color="auto" w:fill="FFFFFF"/>
        <w:spacing w:after="0" w:line="240" w:lineRule="auto"/>
        <w:ind w:firstLine="227"/>
        <w:jc w:val="both"/>
        <w:rPr>
          <w:rFonts w:ascii="Times New Roman" w:hAnsi="Times New Roman"/>
          <w:sz w:val="24"/>
          <w:szCs w:val="24"/>
          <w:lang w:val="ru-RU" w:eastAsia="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w:t>
      </w:r>
      <w:smartTag w:uri="urn:schemas-microsoft-com:office:smarttags" w:element="metricconverter">
        <w:smartTagPr>
          <w:attr w:name="ProductID" w:val="2016 г"/>
        </w:smartTagPr>
        <w:r w:rsidRPr="00D4039B">
          <w:rPr>
            <w:rFonts w:ascii="Times New Roman" w:hAnsi="Times New Roman"/>
            <w:color w:val="000000"/>
            <w:sz w:val="24"/>
            <w:szCs w:val="24"/>
            <w:lang w:val="ru-RU"/>
          </w:rPr>
          <w:t>2016 г</w:t>
        </w:r>
      </w:smartTag>
      <w:r w:rsidRPr="00D4039B">
        <w:rPr>
          <w:rFonts w:ascii="Times New Roman" w:hAnsi="Times New Roman"/>
          <w:color w:val="000000"/>
          <w:sz w:val="24"/>
          <w:szCs w:val="24"/>
          <w:lang w:val="ru-RU"/>
        </w:rPr>
        <w:t>. № 637-р) и подлежит непосредственному применению при реализации обязательной части ФОП СОО.</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ОБЩАЯ ХАРАКТЕРИСТИКА УЧЕБНОГО ПРЕДМЕТА «РУССКИЙ ЯЗЫК»</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Русский язык – государственный язык Российской Федерации, язык государствообразующего народа, язык межнационального общения и консолидации народов России, основа формирования общероссийской гражданской идентичности. Как государственный язык и язык межнационального общения русский язык является основой социально-экономического, культурного и духовного объединения народов Российской Федерации.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pacing w:val="-3"/>
          <w:sz w:val="24"/>
          <w:szCs w:val="24"/>
          <w:lang w:val="ru-RU"/>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ЦЕЛИ ИЗУЧЕНИЯ УЧЕБНОГО ПРЕДМЕТА «РУССКИЙ ЯЗЫК»</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Изучение русского языка направлено на достижение следующих целей:</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D03D4B" w:rsidRPr="00D4039B" w:rsidRDefault="00D03D4B">
      <w:pPr>
        <w:numPr>
          <w:ilvl w:val="0"/>
          <w:numId w:val="1"/>
        </w:numPr>
        <w:spacing w:after="0" w:line="264" w:lineRule="auto"/>
        <w:jc w:val="both"/>
        <w:rPr>
          <w:sz w:val="24"/>
          <w:szCs w:val="24"/>
          <w:lang w:val="ru-RU"/>
        </w:rPr>
      </w:pPr>
      <w:r w:rsidRPr="00D4039B">
        <w:rPr>
          <w:rFonts w:ascii="Times New Roman" w:hAnsi="Times New Roman"/>
          <w:color w:val="000000"/>
          <w:sz w:val="24"/>
          <w:szCs w:val="24"/>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МЕСТО УЧЕБНОГО ПРЕДМЕТА «РУССКИЙ ЯЗЫК» В УЧЕБНОМ ПЛАНЕ</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rsidR="00D03D4B" w:rsidRPr="00D4039B" w:rsidRDefault="00D03D4B">
      <w:pPr>
        <w:rPr>
          <w:sz w:val="24"/>
          <w:szCs w:val="24"/>
          <w:lang w:val="ru-RU"/>
        </w:rPr>
      </w:pPr>
    </w:p>
    <w:p w:rsidR="00D03D4B" w:rsidRPr="00D4039B" w:rsidRDefault="00D03D4B">
      <w:pPr>
        <w:rPr>
          <w:sz w:val="24"/>
          <w:szCs w:val="24"/>
          <w:lang w:val="ru-RU"/>
        </w:rPr>
      </w:pPr>
    </w:p>
    <w:p w:rsidR="00D03D4B" w:rsidRPr="00D4039B" w:rsidRDefault="00D03D4B">
      <w:pPr>
        <w:spacing w:after="0" w:line="264" w:lineRule="auto"/>
        <w:ind w:left="120"/>
        <w:jc w:val="both"/>
        <w:rPr>
          <w:rFonts w:ascii="Times New Roman" w:hAnsi="Times New Roman"/>
          <w:b/>
          <w:color w:val="000000"/>
          <w:sz w:val="24"/>
          <w:szCs w:val="24"/>
          <w:lang w:val="ru-RU"/>
        </w:rPr>
      </w:pPr>
      <w:bookmarkStart w:id="1" w:name="block-1124328"/>
      <w:bookmarkEnd w:id="1"/>
    </w:p>
    <w:p w:rsidR="00D03D4B" w:rsidRPr="00D4039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Default="00D03D4B">
      <w:pPr>
        <w:spacing w:after="0" w:line="264" w:lineRule="auto"/>
        <w:ind w:left="120"/>
        <w:jc w:val="both"/>
        <w:rPr>
          <w:rFonts w:ascii="Times New Roman" w:hAnsi="Times New Roman"/>
          <w:b/>
          <w:color w:val="000000"/>
          <w:sz w:val="24"/>
          <w:szCs w:val="24"/>
          <w:lang w:val="ru-RU"/>
        </w:rPr>
      </w:pPr>
    </w:p>
    <w:p w:rsidR="00D03D4B" w:rsidRPr="00D4039B" w:rsidRDefault="00D03D4B">
      <w:pPr>
        <w:spacing w:after="0" w:line="264" w:lineRule="auto"/>
        <w:ind w:left="120"/>
        <w:jc w:val="both"/>
        <w:rPr>
          <w:rFonts w:ascii="Times New Roman" w:hAnsi="Times New Roman"/>
          <w:b/>
          <w:color w:val="000000"/>
          <w:sz w:val="24"/>
          <w:szCs w:val="24"/>
          <w:lang w:val="ru-RU"/>
        </w:rPr>
      </w:pPr>
    </w:p>
    <w:p w:rsidR="00D03D4B" w:rsidRPr="00D4039B" w:rsidRDefault="00D03D4B">
      <w:pPr>
        <w:spacing w:after="0" w:line="264" w:lineRule="auto"/>
        <w:ind w:left="120"/>
        <w:jc w:val="both"/>
        <w:rPr>
          <w:rFonts w:ascii="Times New Roman" w:hAnsi="Times New Roman"/>
          <w:b/>
          <w:color w:val="000000"/>
          <w:sz w:val="24"/>
          <w:szCs w:val="24"/>
          <w:lang w:val="ru-RU"/>
        </w:rPr>
      </w:pPr>
    </w:p>
    <w:p w:rsidR="00D03D4B" w:rsidRPr="00D4039B" w:rsidRDefault="00D03D4B">
      <w:pPr>
        <w:spacing w:after="0" w:line="264" w:lineRule="auto"/>
        <w:ind w:left="120"/>
        <w:jc w:val="both"/>
        <w:rPr>
          <w:rFonts w:ascii="Times New Roman" w:hAnsi="Times New Roman"/>
          <w:b/>
          <w:color w:val="000000"/>
          <w:sz w:val="24"/>
          <w:szCs w:val="24"/>
          <w:lang w:val="ru-RU"/>
        </w:rPr>
      </w:pPr>
    </w:p>
    <w:p w:rsidR="00D03D4B" w:rsidRPr="00D4039B" w:rsidRDefault="00D03D4B">
      <w:pPr>
        <w:spacing w:after="0" w:line="264" w:lineRule="auto"/>
        <w:ind w:left="120"/>
        <w:jc w:val="both"/>
        <w:rPr>
          <w:rFonts w:ascii="Times New Roman" w:hAnsi="Times New Roman"/>
          <w:b/>
          <w:color w:val="000000"/>
          <w:sz w:val="24"/>
          <w:szCs w:val="24"/>
          <w:lang w:val="ru-RU"/>
        </w:rPr>
      </w:pPr>
    </w:p>
    <w:p w:rsidR="00D03D4B" w:rsidRPr="00D4039B" w:rsidRDefault="00D03D4B">
      <w:pPr>
        <w:spacing w:after="0" w:line="264" w:lineRule="auto"/>
        <w:ind w:left="120"/>
        <w:jc w:val="both"/>
        <w:rPr>
          <w:sz w:val="24"/>
          <w:szCs w:val="24"/>
          <w:lang w:val="ru-RU"/>
        </w:rPr>
      </w:pPr>
      <w:r>
        <w:rPr>
          <w:rFonts w:ascii="Times New Roman" w:hAnsi="Times New Roman"/>
          <w:b/>
          <w:color w:val="000000"/>
          <w:sz w:val="24"/>
          <w:szCs w:val="24"/>
          <w:lang w:val="ru-RU"/>
        </w:rPr>
        <w:t xml:space="preserve"> </w:t>
      </w:r>
      <w:r w:rsidRPr="00D4039B">
        <w:rPr>
          <w:rFonts w:ascii="Times New Roman" w:hAnsi="Times New Roman"/>
          <w:b/>
          <w:color w:val="000000"/>
          <w:sz w:val="28"/>
          <w:szCs w:val="28"/>
          <w:lang w:val="ru-RU"/>
        </w:rPr>
        <w:t>Часть 1</w:t>
      </w:r>
      <w:r w:rsidRPr="00C85AAA">
        <w:rPr>
          <w:rFonts w:ascii="Times New Roman" w:hAnsi="Times New Roman"/>
          <w:b/>
          <w:color w:val="000000"/>
          <w:lang w:val="ru-RU"/>
        </w:rPr>
        <w:t>.  СОДЕРЖАНИЕ УЧЕБНОГО ПРЕДМЕТА «РУССКИЙ ЯЗЫК»</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10 КЛАСС</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как знаковая система. Основные функции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Лингвистика как наука.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и культура.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Система языка, её устройство, функционирование.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Культура речи как раздел лингвистики.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Языковая норма, её основные признаки и функции.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Качества хорошей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Функционально-стилистическая окраска слова. Лексика общеупотребительная, разговорная и книжная. Особенности употребления.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pacing w:val="-4"/>
          <w:sz w:val="24"/>
          <w:szCs w:val="24"/>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4039B">
        <w:rPr>
          <w:rFonts w:ascii="Times New Roman" w:hAnsi="Times New Roman"/>
          <w:color w:val="000000"/>
          <w:sz w:val="24"/>
          <w:szCs w:val="24"/>
          <w:lang w:val="ru-RU"/>
        </w:rPr>
        <w:t xml:space="preserve"> Особенности употребления.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Фразеология русского языка (повторение, обобщение). Крылатые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Морфемика и словообразование. Словообразовательные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Морфологические нормы современного русского литературного языка (общее представление).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существительных: форм рода, числа, падежа.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имён прилагательных: форм степеней сравнения, краткой формы.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количественных, порядковых и собирательных числительных.</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Основные нормы употребления местоимений: формы 3-го лица личных местоимений, возвратного местоимения </w:t>
      </w:r>
      <w:r w:rsidRPr="00D4039B">
        <w:rPr>
          <w:rFonts w:ascii="Times New Roman" w:hAnsi="Times New Roman"/>
          <w:b/>
          <w:color w:val="000000"/>
          <w:sz w:val="24"/>
          <w:szCs w:val="24"/>
          <w:lang w:val="ru-RU"/>
        </w:rPr>
        <w:t>себя</w:t>
      </w:r>
      <w:r w:rsidRPr="00D4039B">
        <w:rPr>
          <w:rFonts w:ascii="Times New Roman" w:hAnsi="Times New Roman"/>
          <w:color w:val="000000"/>
          <w:sz w:val="24"/>
          <w:szCs w:val="24"/>
          <w:lang w:val="ru-RU"/>
        </w:rPr>
        <w:t>.</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pacing w:val="-3"/>
          <w:sz w:val="24"/>
          <w:szCs w:val="24"/>
          <w:lang w:val="ru-RU"/>
        </w:rPr>
        <w:t>Орфографические правила. Правописание гласных в корне.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Употребление разделительных ъ и ь.</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приставок. Буквы ы – и после приставок.</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суффиксов.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н и нн в словах различных частей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не и ни.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Правописание окончаний имён существительных, имён прилагательных и глаголов.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Слитное, дефисное и раздельное написание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Речь как деятельность. Виды речевой деятельности (повторение, обобщение).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Текст, его основные признаки (повторение, обобщение).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Логико-смысловые отношения между предложениями в тексте (общее представление).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План. Тезисы. Конспект. Реферат. Аннотация. Отзыв. Рецензия.</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11 КЛАСС</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Синтаксис как раздел лингвистики (повторение, обобщение). Синтаксический анализ словосочетания и предложения.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управления: правильный выбор падежной или предложно-падежной формы управляемого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однородных членов предложения.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употребления причастных и деепричастных оборотов.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Основные нормы построения сложных предложений.</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Пунктуация как раздел лингвистики (повторение, обобщение). Пунктуационный анализ предложения.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и их функции. Знаки препинания между подлежащим и сказуемым.</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однородными членами.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при обособлении.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в сложном предложении с разными видами связи.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Знаки препинания при передаче чужой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Функциональная стилистика как раздел лингвистики. Стилистическая норма (повторение, обобщение).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D03D4B" w:rsidRPr="00D4039B" w:rsidRDefault="00D03D4B">
      <w:pPr>
        <w:rPr>
          <w:sz w:val="24"/>
          <w:szCs w:val="24"/>
          <w:lang w:val="ru-RU"/>
        </w:rPr>
        <w:sectPr w:rsidR="00D03D4B" w:rsidRPr="00D4039B">
          <w:pgSz w:w="11906" w:h="16383"/>
          <w:pgMar w:top="1134" w:right="850" w:bottom="1134" w:left="1701" w:header="720" w:footer="720" w:gutter="0"/>
          <w:cols w:space="720"/>
        </w:sectPr>
      </w:pPr>
    </w:p>
    <w:p w:rsidR="00D03D4B" w:rsidRPr="00D4039B" w:rsidRDefault="00D03D4B">
      <w:pPr>
        <w:spacing w:after="0" w:line="264" w:lineRule="auto"/>
        <w:ind w:left="120"/>
        <w:jc w:val="both"/>
        <w:rPr>
          <w:sz w:val="24"/>
          <w:szCs w:val="24"/>
          <w:lang w:val="ru-RU"/>
        </w:rPr>
      </w:pPr>
      <w:bookmarkStart w:id="2" w:name="block-1124329"/>
      <w:bookmarkEnd w:id="2"/>
      <w:r>
        <w:rPr>
          <w:rFonts w:ascii="Times New Roman" w:hAnsi="Times New Roman"/>
          <w:b/>
          <w:color w:val="000000"/>
          <w:sz w:val="28"/>
          <w:szCs w:val="28"/>
          <w:lang w:val="ru-RU"/>
        </w:rPr>
        <w:t>Часть 2.</w:t>
      </w:r>
      <w:r>
        <w:rPr>
          <w:rFonts w:ascii="Times New Roman" w:hAnsi="Times New Roman"/>
          <w:b/>
          <w:color w:val="000000"/>
          <w:sz w:val="24"/>
          <w:szCs w:val="24"/>
          <w:lang w:val="ru-RU"/>
        </w:rPr>
        <w:t xml:space="preserve">  </w:t>
      </w:r>
      <w:r w:rsidRPr="00C85AAA">
        <w:rPr>
          <w:rFonts w:ascii="Times New Roman" w:hAnsi="Times New Roman"/>
          <w:b/>
          <w:color w:val="000000"/>
          <w:lang w:val="ru-RU"/>
        </w:rPr>
        <w:t>ПЛАНИРУЕМЫЕ РЕЗУЛЬТАТЫ ОСВОЕНИЯ ПРОГРАММЫ ПО РУССКОМУ ЯЗЫКУ НА УРОВНЕ СРЕДНЕГО ОБЩЕГО ОБРАЗОВАНИЯ</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1) гражданского воспитания:</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с</w:t>
      </w:r>
      <w:r w:rsidRPr="00D4039B">
        <w:rPr>
          <w:rFonts w:ascii="Times New Roman" w:hAnsi="Times New Roman"/>
          <w:color w:val="000000"/>
          <w:spacing w:val="-3"/>
          <w:sz w:val="24"/>
          <w:szCs w:val="24"/>
          <w:lang w:val="ru-RU"/>
        </w:rPr>
        <w:t>формированность гражданской позиции обучающегося как активного и ответственного члена российского общества;</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осознание своих конституционных прав и обязанностей, уважение закона и правопорядка;</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умение взаимодействовать с социальными институтами в соответствии с их функциями и назначением;</w:t>
      </w:r>
    </w:p>
    <w:p w:rsidR="00D03D4B" w:rsidRPr="00D4039B" w:rsidRDefault="00D03D4B">
      <w:pPr>
        <w:numPr>
          <w:ilvl w:val="0"/>
          <w:numId w:val="2"/>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гуманитарной и волонтёрской деятельности.</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2) патриотического воспитания:</w:t>
      </w:r>
    </w:p>
    <w:p w:rsidR="00D03D4B" w:rsidRPr="00D4039B" w:rsidRDefault="00D03D4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03D4B" w:rsidRPr="00D4039B" w:rsidRDefault="00D03D4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D03D4B" w:rsidRPr="00D4039B" w:rsidRDefault="00D03D4B">
      <w:pPr>
        <w:numPr>
          <w:ilvl w:val="0"/>
          <w:numId w:val="3"/>
        </w:numPr>
        <w:spacing w:after="0" w:line="264" w:lineRule="auto"/>
        <w:jc w:val="both"/>
        <w:rPr>
          <w:sz w:val="24"/>
          <w:szCs w:val="24"/>
          <w:lang w:val="ru-RU"/>
        </w:rPr>
      </w:pPr>
      <w:r w:rsidRPr="00D4039B">
        <w:rPr>
          <w:rFonts w:ascii="Times New Roman" w:hAnsi="Times New Roman"/>
          <w:color w:val="000000"/>
          <w:sz w:val="24"/>
          <w:szCs w:val="24"/>
          <w:lang w:val="ru-RU"/>
        </w:rPr>
        <w:t>идейная убеждённость, готовность к служению Отечеству и его защите, ответственность за его судьбу.</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3) духовно-нравственного воспитания:</w:t>
      </w:r>
    </w:p>
    <w:p w:rsidR="00D03D4B" w:rsidRPr="00D4039B" w:rsidRDefault="00D03D4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духовных ценностей российского народа;</w:t>
      </w:r>
    </w:p>
    <w:p w:rsidR="00D03D4B" w:rsidRPr="00D4039B" w:rsidRDefault="00D03D4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сформированность нравственного сознания, норм этичного поведения;</w:t>
      </w:r>
    </w:p>
    <w:p w:rsidR="00D03D4B" w:rsidRPr="00D4039B" w:rsidRDefault="00D03D4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03D4B" w:rsidRPr="00D4039B" w:rsidRDefault="00D03D4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осознание личного вклада в построение устойчивого будущего;</w:t>
      </w:r>
    </w:p>
    <w:p w:rsidR="00D03D4B" w:rsidRPr="00D4039B" w:rsidRDefault="00D03D4B">
      <w:pPr>
        <w:numPr>
          <w:ilvl w:val="0"/>
          <w:numId w:val="4"/>
        </w:numPr>
        <w:spacing w:after="0" w:line="264" w:lineRule="auto"/>
        <w:jc w:val="both"/>
        <w:rPr>
          <w:sz w:val="24"/>
          <w:szCs w:val="24"/>
          <w:lang w:val="ru-RU"/>
        </w:rPr>
      </w:pPr>
      <w:r w:rsidRPr="00D4039B">
        <w:rPr>
          <w:rFonts w:ascii="Times New Roman" w:hAnsi="Times New Roman"/>
          <w:color w:val="000000"/>
          <w:sz w:val="24"/>
          <w:szCs w:val="24"/>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D03D4B" w:rsidRPr="00D4039B" w:rsidRDefault="00D03D4B">
      <w:pPr>
        <w:spacing w:after="0" w:line="264" w:lineRule="auto"/>
        <w:ind w:firstLine="600"/>
        <w:jc w:val="both"/>
        <w:rPr>
          <w:sz w:val="24"/>
          <w:szCs w:val="24"/>
        </w:rPr>
      </w:pPr>
      <w:r w:rsidRPr="00D4039B">
        <w:rPr>
          <w:rFonts w:ascii="Times New Roman" w:hAnsi="Times New Roman"/>
          <w:color w:val="000000"/>
          <w:sz w:val="24"/>
          <w:szCs w:val="24"/>
        </w:rPr>
        <w:t>4) эстетического воспитания:</w:t>
      </w:r>
    </w:p>
    <w:p w:rsidR="00D03D4B" w:rsidRPr="00D4039B" w:rsidRDefault="00D03D4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эстетическое отношение к миру, включая эстетику быта, научного и технического творчества, спорта, труда, общественных отношений;</w:t>
      </w:r>
    </w:p>
    <w:p w:rsidR="00D03D4B" w:rsidRPr="00D4039B" w:rsidRDefault="00D03D4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D03D4B" w:rsidRPr="00D4039B" w:rsidRDefault="00D03D4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D03D4B" w:rsidRPr="00D4039B" w:rsidRDefault="00D03D4B">
      <w:pPr>
        <w:numPr>
          <w:ilvl w:val="0"/>
          <w:numId w:val="5"/>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5) физического воспитания:</w:t>
      </w:r>
    </w:p>
    <w:p w:rsidR="00D03D4B" w:rsidRPr="00D4039B" w:rsidRDefault="00D03D4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сформированность здорового и безопасного образа жизни, ответственного отношения к своему здоровью;</w:t>
      </w:r>
    </w:p>
    <w:p w:rsidR="00D03D4B" w:rsidRPr="00D4039B" w:rsidRDefault="00D03D4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потребность в физическом совершенствовании, занятиях спортивно-оздоровительной деятельностью;</w:t>
      </w:r>
    </w:p>
    <w:p w:rsidR="00D03D4B" w:rsidRPr="00D4039B" w:rsidRDefault="00D03D4B">
      <w:pPr>
        <w:numPr>
          <w:ilvl w:val="0"/>
          <w:numId w:val="6"/>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6) трудового воспитания:</w:t>
      </w:r>
    </w:p>
    <w:p w:rsidR="00D03D4B" w:rsidRPr="00D4039B" w:rsidRDefault="00D03D4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труду, осознание ценности мастерства, трудолюбие;</w:t>
      </w:r>
    </w:p>
    <w:p w:rsidR="00D03D4B" w:rsidRPr="00D4039B" w:rsidRDefault="00D03D4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D03D4B" w:rsidRPr="00D4039B" w:rsidRDefault="00D03D4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D03D4B" w:rsidRPr="00D4039B" w:rsidRDefault="00D03D4B">
      <w:pPr>
        <w:numPr>
          <w:ilvl w:val="0"/>
          <w:numId w:val="7"/>
        </w:numPr>
        <w:spacing w:after="0" w:line="264" w:lineRule="auto"/>
        <w:jc w:val="both"/>
        <w:rPr>
          <w:sz w:val="24"/>
          <w:szCs w:val="24"/>
          <w:lang w:val="ru-RU"/>
        </w:rPr>
      </w:pPr>
      <w:r w:rsidRPr="00D4039B">
        <w:rPr>
          <w:rFonts w:ascii="Times New Roman" w:hAnsi="Times New Roman"/>
          <w:color w:val="000000"/>
          <w:sz w:val="24"/>
          <w:szCs w:val="24"/>
          <w:lang w:val="ru-RU"/>
        </w:rPr>
        <w:t>готовность и способность к образованию и самообразованию на протяжении всей жизни.</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7) экологического воспитания:</w:t>
      </w:r>
    </w:p>
    <w:p w:rsidR="00D03D4B" w:rsidRPr="00D4039B" w:rsidRDefault="00D03D4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03D4B" w:rsidRPr="00D4039B" w:rsidRDefault="00D03D4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D03D4B" w:rsidRPr="00D4039B" w:rsidRDefault="00D03D4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03D4B" w:rsidRPr="00D4039B" w:rsidRDefault="00D03D4B">
      <w:pPr>
        <w:numPr>
          <w:ilvl w:val="0"/>
          <w:numId w:val="8"/>
        </w:numPr>
        <w:spacing w:after="0" w:line="264" w:lineRule="auto"/>
        <w:jc w:val="both"/>
        <w:rPr>
          <w:sz w:val="24"/>
          <w:szCs w:val="24"/>
          <w:lang w:val="ru-RU"/>
        </w:rPr>
      </w:pPr>
      <w:r w:rsidRPr="00D4039B">
        <w:rPr>
          <w:rFonts w:ascii="Times New Roman" w:hAnsi="Times New Roman"/>
          <w:color w:val="000000"/>
          <w:sz w:val="24"/>
          <w:szCs w:val="24"/>
          <w:lang w:val="ru-RU"/>
        </w:rPr>
        <w:t>расширение опыта деятельности экологической направленности.</w:t>
      </w:r>
    </w:p>
    <w:p w:rsidR="00D03D4B" w:rsidRPr="00D4039B" w:rsidRDefault="00D03D4B">
      <w:pPr>
        <w:spacing w:after="0" w:line="264" w:lineRule="auto"/>
        <w:ind w:firstLine="600"/>
        <w:jc w:val="both"/>
        <w:rPr>
          <w:sz w:val="24"/>
          <w:szCs w:val="24"/>
        </w:rPr>
      </w:pPr>
      <w:r w:rsidRPr="00D4039B">
        <w:rPr>
          <w:rFonts w:ascii="Times New Roman" w:hAnsi="Times New Roman"/>
          <w:b/>
          <w:color w:val="000000"/>
          <w:sz w:val="24"/>
          <w:szCs w:val="24"/>
        </w:rPr>
        <w:t>8) ценности научного познания:</w:t>
      </w:r>
    </w:p>
    <w:p w:rsidR="00D03D4B" w:rsidRPr="00D4039B" w:rsidRDefault="00D03D4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03D4B" w:rsidRPr="00D4039B" w:rsidRDefault="00D03D4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w:t>
      </w:r>
    </w:p>
    <w:p w:rsidR="00D03D4B" w:rsidRPr="00D4039B" w:rsidRDefault="00D03D4B">
      <w:pPr>
        <w:numPr>
          <w:ilvl w:val="0"/>
          <w:numId w:val="9"/>
        </w:numPr>
        <w:spacing w:after="0" w:line="264" w:lineRule="auto"/>
        <w:jc w:val="both"/>
        <w:rPr>
          <w:sz w:val="24"/>
          <w:szCs w:val="24"/>
          <w:lang w:val="ru-RU"/>
        </w:rPr>
      </w:pPr>
      <w:r w:rsidRPr="00D4039B">
        <w:rPr>
          <w:rFonts w:ascii="Times New Roman" w:hAnsi="Times New Roman"/>
          <w:color w:val="000000"/>
          <w:sz w:val="24"/>
          <w:szCs w:val="24"/>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D03D4B" w:rsidRPr="00D4039B" w:rsidRDefault="00D03D4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D03D4B" w:rsidRPr="00D4039B" w:rsidRDefault="00D03D4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D03D4B" w:rsidRPr="00D4039B" w:rsidRDefault="00D03D4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03D4B" w:rsidRPr="00D4039B" w:rsidRDefault="00D03D4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D03D4B" w:rsidRPr="00D4039B" w:rsidRDefault="00D03D4B">
      <w:pPr>
        <w:numPr>
          <w:ilvl w:val="0"/>
          <w:numId w:val="10"/>
        </w:numPr>
        <w:spacing w:after="0" w:line="264" w:lineRule="auto"/>
        <w:jc w:val="both"/>
        <w:rPr>
          <w:sz w:val="24"/>
          <w:szCs w:val="24"/>
          <w:lang w:val="ru-RU"/>
        </w:rPr>
      </w:pPr>
      <w:r w:rsidRPr="00D4039B">
        <w:rPr>
          <w:rFonts w:ascii="Times New Roman" w:hAnsi="Times New Roman"/>
          <w:color w:val="000000"/>
          <w:sz w:val="24"/>
          <w:szCs w:val="24"/>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логические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формулировать и актуализировать проблему, рассматривать её всесторонне;</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определять цели деятельности, задавать параметры и критерии их достижения;</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выявлять закономерности и противоречия языковых явлений, данных в наблюдении;</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вносить коррективы в деятельность, оценивать риски и соответствие результатов целям;</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D03D4B" w:rsidRPr="00D4039B" w:rsidRDefault="00D03D4B">
      <w:pPr>
        <w:numPr>
          <w:ilvl w:val="0"/>
          <w:numId w:val="11"/>
        </w:numPr>
        <w:spacing w:after="0" w:line="264" w:lineRule="auto"/>
        <w:jc w:val="both"/>
        <w:rPr>
          <w:sz w:val="24"/>
          <w:szCs w:val="24"/>
          <w:lang w:val="ru-RU"/>
        </w:rPr>
      </w:pPr>
      <w:r w:rsidRPr="00D4039B">
        <w:rPr>
          <w:rFonts w:ascii="Times New Roman" w:hAnsi="Times New Roman"/>
          <w:color w:val="000000"/>
          <w:sz w:val="24"/>
          <w:szCs w:val="24"/>
          <w:lang w:val="ru-RU"/>
        </w:rPr>
        <w:t>развивать креативное мышление при решении жизненных проблем с учётом собственного речевого и читательского опыта.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базовые исследовательские действия</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ставить и формулировать собственные задачи в образовательной деятельности и разнообразных жизненных ситуациях;</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приобретённому опыту;</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интегрировать знания из разных предметных областей;</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D03D4B" w:rsidRPr="00D4039B" w:rsidRDefault="00D03D4B">
      <w:pPr>
        <w:numPr>
          <w:ilvl w:val="0"/>
          <w:numId w:val="12"/>
        </w:numPr>
        <w:spacing w:after="0" w:line="264" w:lineRule="auto"/>
        <w:jc w:val="both"/>
        <w:rPr>
          <w:sz w:val="24"/>
          <w:szCs w:val="24"/>
          <w:lang w:val="ru-RU"/>
        </w:rPr>
      </w:pPr>
      <w:r w:rsidRPr="00D4039B">
        <w:rPr>
          <w:rFonts w:ascii="Times New Roman" w:hAnsi="Times New Roman"/>
          <w:color w:val="000000"/>
          <w:sz w:val="24"/>
          <w:szCs w:val="24"/>
          <w:lang w:val="ru-RU"/>
        </w:rPr>
        <w:t>выдвигать новые идеи, оригинальные подходы, предлагать альтернативные способы решения проблем.</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работать с информацией</w:t>
      </w:r>
      <w:r w:rsidRPr="00D4039B">
        <w:rPr>
          <w:rFonts w:ascii="Times New Roman" w:hAnsi="Times New Roman"/>
          <w:color w:val="000000"/>
          <w:sz w:val="24"/>
          <w:szCs w:val="24"/>
          <w:lang w:val="ru-RU"/>
        </w:rPr>
        <w:t xml:space="preserve"> как часть познавательных универсальных учебных действий:</w:t>
      </w:r>
    </w:p>
    <w:p w:rsidR="00D03D4B" w:rsidRPr="00D4039B" w:rsidRDefault="00D03D4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03D4B" w:rsidRPr="00D4039B" w:rsidRDefault="00D03D4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D03D4B" w:rsidRPr="00D4039B" w:rsidRDefault="00D03D4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оценивать достоверность, легитимность информации, её соответствие правовым и морально-этическим нормам;</w:t>
      </w:r>
    </w:p>
    <w:p w:rsidR="00D03D4B" w:rsidRPr="00D4039B" w:rsidRDefault="00D03D4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03D4B" w:rsidRPr="00D4039B" w:rsidRDefault="00D03D4B">
      <w:pPr>
        <w:numPr>
          <w:ilvl w:val="0"/>
          <w:numId w:val="13"/>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защиты личной информации, соблюдать требования информационной безопасности.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 xml:space="preserve">умения общения </w:t>
      </w:r>
      <w:r w:rsidRPr="00D4039B">
        <w:rPr>
          <w:rFonts w:ascii="Times New Roman" w:hAnsi="Times New Roman"/>
          <w:color w:val="000000"/>
          <w:sz w:val="24"/>
          <w:szCs w:val="24"/>
          <w:lang w:val="ru-RU"/>
        </w:rPr>
        <w:t>как часть коммуникативных универсальных учебных действий:</w:t>
      </w:r>
    </w:p>
    <w:p w:rsidR="00D03D4B" w:rsidRPr="00D4039B" w:rsidRDefault="00D03D4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осуществлять коммуникацию во всех сферах жизни;</w:t>
      </w:r>
    </w:p>
    <w:p w:rsidR="00D03D4B" w:rsidRPr="00D4039B" w:rsidRDefault="00D03D4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D03D4B" w:rsidRPr="00D4039B" w:rsidRDefault="00D03D4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владеть различными способами общения и взаимодействия; аргументированно вести диалог;</w:t>
      </w:r>
    </w:p>
    <w:p w:rsidR="00D03D4B" w:rsidRPr="00D4039B" w:rsidRDefault="00D03D4B">
      <w:pPr>
        <w:numPr>
          <w:ilvl w:val="0"/>
          <w:numId w:val="14"/>
        </w:numPr>
        <w:spacing w:after="0" w:line="264" w:lineRule="auto"/>
        <w:jc w:val="both"/>
        <w:rPr>
          <w:sz w:val="24"/>
          <w:szCs w:val="24"/>
          <w:lang w:val="ru-RU"/>
        </w:rPr>
      </w:pPr>
      <w:r w:rsidRPr="00D4039B">
        <w:rPr>
          <w:rFonts w:ascii="Times New Roman" w:hAnsi="Times New Roman"/>
          <w:color w:val="000000"/>
          <w:sz w:val="24"/>
          <w:szCs w:val="24"/>
          <w:lang w:val="ru-RU"/>
        </w:rPr>
        <w:t>развёрнуто, логично и корректно с точки зрения культуры речи излагать своё мнение, строить высказывание.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самоорганизации</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D03D4B" w:rsidRPr="00D4039B" w:rsidRDefault="00D03D4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03D4B" w:rsidRPr="00D4039B" w:rsidRDefault="00D03D4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rsidR="00D03D4B" w:rsidRPr="00D4039B" w:rsidRDefault="00D03D4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расширять рамки учебного предмета на основе личных предпочтений;</w:t>
      </w:r>
    </w:p>
    <w:p w:rsidR="00D03D4B" w:rsidRPr="00D4039B" w:rsidRDefault="00D03D4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делать осознанный выбор, уметь аргументировать его, брать ответственность за результаты выбора;</w:t>
      </w:r>
    </w:p>
    <w:p w:rsidR="00D03D4B" w:rsidRPr="00D4039B" w:rsidRDefault="00D03D4B">
      <w:pPr>
        <w:numPr>
          <w:ilvl w:val="0"/>
          <w:numId w:val="15"/>
        </w:numPr>
        <w:spacing w:after="0" w:line="264" w:lineRule="auto"/>
        <w:jc w:val="both"/>
        <w:rPr>
          <w:sz w:val="24"/>
          <w:szCs w:val="24"/>
        </w:rPr>
      </w:pPr>
      <w:r w:rsidRPr="00D4039B">
        <w:rPr>
          <w:rFonts w:ascii="Times New Roman" w:hAnsi="Times New Roman"/>
          <w:color w:val="000000"/>
          <w:sz w:val="24"/>
          <w:szCs w:val="24"/>
        </w:rPr>
        <w:t>оценивать приобретённый опыт;</w:t>
      </w:r>
    </w:p>
    <w:p w:rsidR="00D03D4B" w:rsidRPr="00D4039B" w:rsidRDefault="00D03D4B">
      <w:pPr>
        <w:numPr>
          <w:ilvl w:val="0"/>
          <w:numId w:val="15"/>
        </w:numPr>
        <w:spacing w:after="0" w:line="264" w:lineRule="auto"/>
        <w:jc w:val="both"/>
        <w:rPr>
          <w:sz w:val="24"/>
          <w:szCs w:val="24"/>
          <w:lang w:val="ru-RU"/>
        </w:rPr>
      </w:pPr>
      <w:r w:rsidRPr="00D4039B">
        <w:rPr>
          <w:rFonts w:ascii="Times New Roman" w:hAnsi="Times New Roman"/>
          <w:color w:val="000000"/>
          <w:sz w:val="24"/>
          <w:szCs w:val="24"/>
          <w:lang w:val="ru-RU"/>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самоконтроля, принятия себя и других</w:t>
      </w:r>
      <w:r w:rsidRPr="00D4039B">
        <w:rPr>
          <w:rFonts w:ascii="Times New Roman" w:hAnsi="Times New Roman"/>
          <w:color w:val="000000"/>
          <w:sz w:val="24"/>
          <w:szCs w:val="24"/>
          <w:lang w:val="ru-RU"/>
        </w:rPr>
        <w:t xml:space="preserve"> как части регулятивных универсальных учебных действий:</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давать оценку новым ситуациям, вносить коррективы в деятельность, оценивать соответствие результатов целям;</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уметь оценивать риски и своевременно принимать решение по их снижению;</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себя, понимая свои недостатки и достоинства;</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принимать мотивы и аргументы других людей при анализе результатов деятельности;</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признавать своё право и право других на ошибку;</w:t>
      </w:r>
    </w:p>
    <w:p w:rsidR="00D03D4B" w:rsidRPr="00D4039B" w:rsidRDefault="00D03D4B">
      <w:pPr>
        <w:numPr>
          <w:ilvl w:val="0"/>
          <w:numId w:val="16"/>
        </w:numPr>
        <w:spacing w:after="0" w:line="264" w:lineRule="auto"/>
        <w:jc w:val="both"/>
        <w:rPr>
          <w:sz w:val="24"/>
          <w:szCs w:val="24"/>
          <w:lang w:val="ru-RU"/>
        </w:rPr>
      </w:pPr>
      <w:r w:rsidRPr="00D4039B">
        <w:rPr>
          <w:rFonts w:ascii="Times New Roman" w:hAnsi="Times New Roman"/>
          <w:color w:val="000000"/>
          <w:sz w:val="24"/>
          <w:szCs w:val="24"/>
          <w:lang w:val="ru-RU"/>
        </w:rPr>
        <w:t>развивать способность видеть мир с позиции другого человека.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 xml:space="preserve">У обучающегося будут сформированы следующие </w:t>
      </w:r>
      <w:r w:rsidRPr="00D4039B">
        <w:rPr>
          <w:rFonts w:ascii="Times New Roman" w:hAnsi="Times New Roman"/>
          <w:b/>
          <w:color w:val="000000"/>
          <w:sz w:val="24"/>
          <w:szCs w:val="24"/>
          <w:lang w:val="ru-RU"/>
        </w:rPr>
        <w:t>умения совместной деятельности:</w:t>
      </w:r>
    </w:p>
    <w:p w:rsidR="00D03D4B" w:rsidRPr="00D4039B" w:rsidRDefault="00D03D4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понимать и использовать преимущества командной и индивидуальной работы;</w:t>
      </w:r>
    </w:p>
    <w:p w:rsidR="00D03D4B" w:rsidRPr="00D4039B" w:rsidRDefault="00D03D4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выбирать тематику и методы совместных действий с учётом общих интересов и возможностей каждого члена коллектива;</w:t>
      </w:r>
    </w:p>
    <w:p w:rsidR="00D03D4B" w:rsidRPr="00D4039B" w:rsidRDefault="00D03D4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D03D4B" w:rsidRPr="00D4039B" w:rsidRDefault="00D03D4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оценивать качество своего вклада и вклада каждого участника команды в общий результат по разработанным критериям;</w:t>
      </w:r>
    </w:p>
    <w:p w:rsidR="00D03D4B" w:rsidRPr="00D4039B" w:rsidRDefault="00D03D4B">
      <w:pPr>
        <w:numPr>
          <w:ilvl w:val="0"/>
          <w:numId w:val="17"/>
        </w:numPr>
        <w:spacing w:after="0" w:line="264" w:lineRule="auto"/>
        <w:jc w:val="both"/>
        <w:rPr>
          <w:sz w:val="24"/>
          <w:szCs w:val="24"/>
          <w:lang w:val="ru-RU"/>
        </w:rPr>
      </w:pPr>
      <w:r w:rsidRPr="00D4039B">
        <w:rPr>
          <w:rFonts w:ascii="Times New Roman" w:hAnsi="Times New Roman"/>
          <w:color w:val="000000"/>
          <w:sz w:val="24"/>
          <w:szCs w:val="24"/>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 xml:space="preserve">ПРЕДМЕТНЫЕ РЕЗУЛЬТАТЫ </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left="120"/>
        <w:jc w:val="both"/>
        <w:rPr>
          <w:sz w:val="24"/>
          <w:szCs w:val="24"/>
          <w:lang w:val="ru-RU"/>
        </w:rPr>
      </w:pPr>
      <w:r w:rsidRPr="00D4039B">
        <w:rPr>
          <w:rFonts w:ascii="Times New Roman" w:hAnsi="Times New Roman"/>
          <w:b/>
          <w:color w:val="000000"/>
          <w:sz w:val="24"/>
          <w:szCs w:val="24"/>
          <w:lang w:val="ru-RU"/>
        </w:rPr>
        <w:t>10 КЛАСС</w:t>
      </w:r>
    </w:p>
    <w:p w:rsidR="00D03D4B" w:rsidRPr="00D4039B" w:rsidRDefault="00D03D4B">
      <w:pPr>
        <w:spacing w:after="0" w:line="264" w:lineRule="auto"/>
        <w:ind w:left="120"/>
        <w:jc w:val="both"/>
        <w:rPr>
          <w:sz w:val="24"/>
          <w:szCs w:val="24"/>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10 классе обучающийся получит следующие предметные результаты по отдельным темам программы по русскому языку:</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языке как знаковой системе, об основных функциях языка; о лингвистике как науке.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pacing w:val="-2"/>
          <w:sz w:val="24"/>
          <w:szCs w:val="24"/>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Система языка.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культуре речи как разделе лингвистики.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Комментировать нормативный, коммуникативный и этический аспекты культуры речи, приводить соответствующие примеры.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языковой норме, её видах.</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русского языка в учебной деятельности.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Фонетика. Орфоэпия. Орфоэпические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фонетический анализ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фонетики в тексте.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основные произносительные и акцентологические нормы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орфоэпический словарь.</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Лексикология и фразеология. Лексические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лексический анализ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лексики.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лексические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Морфемика и словообразование. Словообразовательные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морфемный и словообразовательный анализ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словообразовательный словарь.</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Морфология. Морфологические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морфологический анализ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особенности употребления в тексте слов разных частей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морфологические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словарь грамматических трудностей, справочники.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Орфография. Основные правила орфографии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орфографии.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орфографический анализ слова.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орфографии.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орфографический словарь.</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Речь. Речевое общение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pacing w:val="-1"/>
          <w:sz w:val="24"/>
          <w:szCs w:val="24"/>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Употреблять языковые средства с учётом речевой ситуации.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в устной речи и на письме нормы современного русского литературного языка.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Текст. Информационно-смысловая переработка текста</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Применять знания о тексте, его основных признаках, структуре и видах представленной в нём информации в речевой практике.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Выявлять логико-смысловые отношения между предложениями в тексте.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вторичные тексты (план, тезисы, конспект, реферат, аннотация, отзыв, рецензия и другие).</w:t>
      </w:r>
    </w:p>
    <w:p w:rsidR="00D03D4B" w:rsidRDefault="00D03D4B">
      <w:pPr>
        <w:spacing w:after="0" w:line="264" w:lineRule="auto"/>
        <w:ind w:firstLine="600"/>
        <w:jc w:val="both"/>
        <w:rPr>
          <w:rFonts w:ascii="Times New Roman" w:hAnsi="Times New Roman"/>
          <w:color w:val="000000"/>
          <w:sz w:val="24"/>
          <w:szCs w:val="24"/>
          <w:lang w:val="ru-RU"/>
        </w:rPr>
      </w:pPr>
      <w:r w:rsidRPr="00D4039B">
        <w:rPr>
          <w:rFonts w:ascii="Times New Roman" w:hAnsi="Times New Roman"/>
          <w:color w:val="000000"/>
          <w:sz w:val="24"/>
          <w:szCs w:val="24"/>
          <w:lang w:val="ru-RU"/>
        </w:rPr>
        <w:t>Корректировать текст: устранять логические, фактические, этические, грамматические и речевые ошибки.</w:t>
      </w:r>
    </w:p>
    <w:p w:rsidR="00D03D4B" w:rsidRPr="00D4039B" w:rsidRDefault="00D03D4B">
      <w:pPr>
        <w:spacing w:after="0" w:line="264" w:lineRule="auto"/>
        <w:ind w:firstLine="600"/>
        <w:jc w:val="both"/>
        <w:rPr>
          <w:sz w:val="24"/>
          <w:szCs w:val="24"/>
          <w:lang w:val="ru-RU"/>
        </w:rPr>
      </w:pPr>
    </w:p>
    <w:p w:rsidR="00D03D4B" w:rsidRPr="00D4039B" w:rsidRDefault="00D03D4B" w:rsidP="00C85AAA">
      <w:pPr>
        <w:spacing w:after="0" w:line="264" w:lineRule="auto"/>
        <w:ind w:left="120"/>
        <w:jc w:val="both"/>
        <w:rPr>
          <w:sz w:val="24"/>
          <w:szCs w:val="24"/>
          <w:lang w:val="ru-RU"/>
        </w:rPr>
      </w:pPr>
      <w:r>
        <w:rPr>
          <w:rFonts w:ascii="Times New Roman" w:hAnsi="Times New Roman"/>
          <w:b/>
          <w:color w:val="000000"/>
          <w:sz w:val="24"/>
          <w:szCs w:val="24"/>
          <w:lang w:val="ru-RU"/>
        </w:rPr>
        <w:t xml:space="preserve">       11</w:t>
      </w:r>
      <w:r w:rsidRPr="00D4039B">
        <w:rPr>
          <w:rFonts w:ascii="Times New Roman" w:hAnsi="Times New Roman"/>
          <w:b/>
          <w:color w:val="000000"/>
          <w:sz w:val="24"/>
          <w:szCs w:val="24"/>
          <w:lang w:val="ru-RU"/>
        </w:rPr>
        <w:t xml:space="preserve"> КЛАСС</w:t>
      </w:r>
    </w:p>
    <w:p w:rsidR="00D03D4B" w:rsidRDefault="00D03D4B">
      <w:pPr>
        <w:spacing w:after="0" w:line="264" w:lineRule="auto"/>
        <w:ind w:firstLine="600"/>
        <w:jc w:val="both"/>
        <w:rPr>
          <w:rFonts w:ascii="Times New Roman" w:hAnsi="Times New Roman"/>
          <w:b/>
          <w:color w:val="000000"/>
          <w:sz w:val="20"/>
          <w:szCs w:val="20"/>
          <w:lang w:val="ru-RU"/>
        </w:rPr>
      </w:pPr>
    </w:p>
    <w:p w:rsidR="00D03D4B" w:rsidRPr="00C85AAA" w:rsidRDefault="00D03D4B">
      <w:pPr>
        <w:spacing w:after="0" w:line="264" w:lineRule="auto"/>
        <w:ind w:firstLine="600"/>
        <w:jc w:val="both"/>
        <w:rPr>
          <w:sz w:val="20"/>
          <w:szCs w:val="20"/>
          <w:lang w:val="ru-RU"/>
        </w:rPr>
      </w:pP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К концу обучения в 11 классе обучающийся получит следующие предметные результаты по отдельным темам программы по русскому языку:</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Общие сведения о языке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экологии языка, о проблемах речевой культуры в современном обществе.</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Язык и речь.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Синтаксис. Синтаксические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синтаксический анализ словосочетания, простого и сложного предложения.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Определять изобразительно-выразительные средства синтаксиса русского языка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синтаксические нормы.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словари грамматических трудностей, справочники.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Пунктуация. Основные правила пунктуации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принципах и разделах русской пунктуации.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Выполнять пунктуационный анализ предложения.</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Соблюдать правила пунктуации.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Использовать справочники по пунктуации.</w:t>
      </w:r>
    </w:p>
    <w:p w:rsidR="00D03D4B" w:rsidRPr="00D4039B" w:rsidRDefault="00D03D4B">
      <w:pPr>
        <w:spacing w:after="0" w:line="264" w:lineRule="auto"/>
        <w:ind w:firstLine="600"/>
        <w:jc w:val="both"/>
        <w:rPr>
          <w:sz w:val="24"/>
          <w:szCs w:val="24"/>
          <w:lang w:val="ru-RU"/>
        </w:rPr>
      </w:pPr>
      <w:r w:rsidRPr="00D4039B">
        <w:rPr>
          <w:rFonts w:ascii="Times New Roman" w:hAnsi="Times New Roman"/>
          <w:b/>
          <w:color w:val="000000"/>
          <w:sz w:val="24"/>
          <w:szCs w:val="24"/>
          <w:lang w:val="ru-RU"/>
        </w:rPr>
        <w:t>Функциональная стилистика. Культура речи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 функциональной стилистике как разделе лингвистики.</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D03D4B" w:rsidRPr="00D4039B" w:rsidRDefault="00D03D4B">
      <w:pPr>
        <w:spacing w:after="0" w:line="264" w:lineRule="auto"/>
        <w:ind w:firstLine="600"/>
        <w:jc w:val="both"/>
        <w:rPr>
          <w:sz w:val="24"/>
          <w:szCs w:val="24"/>
          <w:lang w:val="ru-RU"/>
        </w:rPr>
      </w:pPr>
      <w:r w:rsidRPr="00D4039B">
        <w:rPr>
          <w:rFonts w:ascii="Times New Roman" w:hAnsi="Times New Roman"/>
          <w:color w:val="000000"/>
          <w:sz w:val="24"/>
          <w:szCs w:val="24"/>
          <w:lang w:val="ru-RU"/>
        </w:rPr>
        <w:t>Применять знания о функциональных разновидностях языка в речевой практике.</w:t>
      </w:r>
    </w:p>
    <w:p w:rsidR="00D03D4B" w:rsidRPr="00D4039B" w:rsidRDefault="00D03D4B">
      <w:pPr>
        <w:rPr>
          <w:sz w:val="24"/>
          <w:szCs w:val="24"/>
          <w:lang w:val="ru-RU"/>
        </w:rPr>
        <w:sectPr w:rsidR="00D03D4B" w:rsidRPr="00D4039B">
          <w:pgSz w:w="11906" w:h="16383"/>
          <w:pgMar w:top="1134" w:right="850" w:bottom="1134" w:left="1701" w:header="720" w:footer="720" w:gutter="0"/>
          <w:cols w:space="720"/>
        </w:sectPr>
      </w:pPr>
    </w:p>
    <w:p w:rsidR="00D03D4B" w:rsidRDefault="00D03D4B">
      <w:pPr>
        <w:spacing w:after="0"/>
        <w:ind w:left="120"/>
        <w:rPr>
          <w:rFonts w:ascii="Times New Roman" w:hAnsi="Times New Roman"/>
          <w:b/>
          <w:color w:val="000000"/>
          <w:sz w:val="24"/>
          <w:szCs w:val="24"/>
          <w:lang w:val="ru-RU"/>
        </w:rPr>
      </w:pPr>
      <w:bookmarkStart w:id="3" w:name="block-1124323"/>
      <w:bookmarkEnd w:id="3"/>
      <w:r>
        <w:rPr>
          <w:rFonts w:ascii="Times New Roman" w:hAnsi="Times New Roman"/>
          <w:b/>
          <w:color w:val="000000"/>
          <w:sz w:val="28"/>
          <w:szCs w:val="28"/>
          <w:lang w:val="ru-RU"/>
        </w:rPr>
        <w:t>Часть 3</w:t>
      </w:r>
      <w:r w:rsidRPr="00C85AAA">
        <w:rPr>
          <w:rFonts w:ascii="Times New Roman" w:hAnsi="Times New Roman"/>
          <w:b/>
          <w:color w:val="000000"/>
          <w:sz w:val="28"/>
          <w:szCs w:val="28"/>
          <w:lang w:val="ru-RU"/>
        </w:rPr>
        <w:t>.   Тематическое планирование</w:t>
      </w:r>
      <w:r w:rsidRPr="00D4039B">
        <w:rPr>
          <w:rFonts w:ascii="Times New Roman" w:hAnsi="Times New Roman"/>
          <w:b/>
          <w:color w:val="000000"/>
          <w:sz w:val="24"/>
          <w:szCs w:val="24"/>
          <w:lang w:val="ru-RU"/>
        </w:rPr>
        <w:t xml:space="preserve"> </w:t>
      </w:r>
    </w:p>
    <w:p w:rsidR="00D03D4B" w:rsidRPr="00D4039B" w:rsidRDefault="00D03D4B">
      <w:pPr>
        <w:spacing w:after="0"/>
        <w:ind w:left="120"/>
        <w:rPr>
          <w:rFonts w:ascii="Times New Roman" w:hAnsi="Times New Roman"/>
          <w:b/>
          <w:color w:val="000000"/>
          <w:sz w:val="24"/>
          <w:szCs w:val="24"/>
          <w:lang w:val="ru-RU"/>
        </w:rPr>
      </w:pPr>
      <w:r w:rsidRPr="00D4039B">
        <w:rPr>
          <w:rFonts w:ascii="Times New Roman" w:hAnsi="Times New Roman"/>
          <w:b/>
          <w:color w:val="000000"/>
          <w:sz w:val="24"/>
          <w:szCs w:val="24"/>
          <w:lang w:val="ru-RU"/>
        </w:rPr>
        <w:t>10 класс</w:t>
      </w:r>
    </w:p>
    <w:p w:rsidR="00D03D4B" w:rsidRPr="00D4039B" w:rsidRDefault="00D03D4B">
      <w:pPr>
        <w:spacing w:after="0"/>
        <w:ind w:left="120"/>
        <w:rPr>
          <w:rFonts w:ascii="Times New Roman" w:hAnsi="Times New Roman"/>
          <w:b/>
          <w:color w:val="00000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48"/>
        <w:gridCol w:w="1262"/>
        <w:gridCol w:w="1417"/>
        <w:gridCol w:w="1466"/>
        <w:gridCol w:w="2550"/>
      </w:tblGrid>
      <w:tr w:rsidR="00D03D4B" w:rsidRPr="004225D9" w:rsidTr="004225D9">
        <w:tc>
          <w:tcPr>
            <w:tcW w:w="2627" w:type="dxa"/>
          </w:tcPr>
          <w:p w:rsidR="00D03D4B" w:rsidRPr="004225D9" w:rsidRDefault="00D03D4B" w:rsidP="004225D9">
            <w:pPr>
              <w:spacing w:after="0" w:line="240" w:lineRule="auto"/>
              <w:rPr>
                <w:rFonts w:ascii="Times New Roman" w:hAnsi="Times New Roman"/>
                <w:sz w:val="24"/>
                <w:szCs w:val="24"/>
                <w:lang w:val="ru-RU"/>
              </w:rPr>
            </w:pPr>
            <w:r w:rsidRPr="004225D9">
              <w:rPr>
                <w:rFonts w:ascii="Times New Roman" w:hAnsi="Times New Roman"/>
                <w:sz w:val="24"/>
                <w:szCs w:val="24"/>
                <w:lang w:val="ru-RU"/>
              </w:rPr>
              <w:t>Наименование разделов и тем программы</w:t>
            </w:r>
          </w:p>
        </w:tc>
        <w:tc>
          <w:tcPr>
            <w:tcW w:w="1207" w:type="dxa"/>
          </w:tcPr>
          <w:p w:rsidR="00D03D4B" w:rsidRPr="004225D9" w:rsidRDefault="00D03D4B" w:rsidP="004225D9">
            <w:pPr>
              <w:spacing w:after="0" w:line="240" w:lineRule="auto"/>
              <w:rPr>
                <w:rFonts w:ascii="Times New Roman" w:hAnsi="Times New Roman"/>
                <w:sz w:val="24"/>
                <w:szCs w:val="24"/>
                <w:lang w:val="ru-RU"/>
              </w:rPr>
            </w:pPr>
            <w:r w:rsidRPr="004225D9">
              <w:rPr>
                <w:rFonts w:ascii="Times New Roman" w:hAnsi="Times New Roman"/>
                <w:sz w:val="24"/>
                <w:szCs w:val="24"/>
                <w:lang w:val="ru-RU"/>
              </w:rPr>
              <w:t>Количество часов</w:t>
            </w:r>
          </w:p>
        </w:tc>
        <w:tc>
          <w:tcPr>
            <w:tcW w:w="1354" w:type="dxa"/>
          </w:tcPr>
          <w:p w:rsidR="00D03D4B" w:rsidRPr="004225D9" w:rsidRDefault="00D03D4B" w:rsidP="004225D9">
            <w:pPr>
              <w:spacing w:after="0" w:line="240" w:lineRule="auto"/>
              <w:rPr>
                <w:rFonts w:ascii="Times New Roman" w:hAnsi="Times New Roman"/>
                <w:sz w:val="24"/>
                <w:szCs w:val="24"/>
                <w:lang w:val="ru-RU"/>
              </w:rPr>
            </w:pPr>
            <w:r w:rsidRPr="004225D9">
              <w:rPr>
                <w:rFonts w:ascii="Times New Roman" w:hAnsi="Times New Roman"/>
                <w:sz w:val="24"/>
                <w:szCs w:val="24"/>
                <w:lang w:val="ru-RU"/>
              </w:rPr>
              <w:t>Контрольные работы</w:t>
            </w:r>
          </w:p>
        </w:tc>
        <w:tc>
          <w:tcPr>
            <w:tcW w:w="1401" w:type="dxa"/>
          </w:tcPr>
          <w:p w:rsidR="00D03D4B" w:rsidRPr="004225D9" w:rsidRDefault="00D03D4B" w:rsidP="004225D9">
            <w:pPr>
              <w:spacing w:after="0" w:line="240" w:lineRule="auto"/>
              <w:rPr>
                <w:rFonts w:ascii="Times New Roman" w:hAnsi="Times New Roman"/>
                <w:sz w:val="24"/>
                <w:szCs w:val="24"/>
                <w:lang w:val="ru-RU"/>
              </w:rPr>
            </w:pPr>
            <w:r w:rsidRPr="004225D9">
              <w:rPr>
                <w:rFonts w:ascii="Times New Roman" w:hAnsi="Times New Roman"/>
                <w:sz w:val="24"/>
                <w:szCs w:val="24"/>
                <w:lang w:val="ru-RU"/>
              </w:rPr>
              <w:t>Практические работы</w:t>
            </w:r>
          </w:p>
        </w:tc>
        <w:tc>
          <w:tcPr>
            <w:tcW w:w="2428" w:type="dxa"/>
          </w:tcPr>
          <w:p w:rsidR="00D03D4B" w:rsidRPr="004225D9" w:rsidRDefault="00D03D4B" w:rsidP="004225D9">
            <w:pPr>
              <w:spacing w:after="0" w:line="240" w:lineRule="auto"/>
              <w:rPr>
                <w:rFonts w:ascii="Times New Roman" w:hAnsi="Times New Roman"/>
                <w:sz w:val="24"/>
                <w:szCs w:val="24"/>
                <w:lang w:val="ru-RU"/>
              </w:rPr>
            </w:pPr>
            <w:r w:rsidRPr="004225D9">
              <w:rPr>
                <w:rFonts w:ascii="Times New Roman" w:hAnsi="Times New Roman"/>
                <w:sz w:val="24"/>
                <w:szCs w:val="24"/>
                <w:lang w:val="ru-RU"/>
              </w:rPr>
              <w:t>Электронные образовательные ресурсы</w:t>
            </w: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1.</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Общие сведения о языке</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Язык как знаковая система. Основные функции языка. Лингвистика как наука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Язык и культура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7">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Формы существования русского национального языка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8">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5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2.</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Система языка. Культура речи</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Система языка, её устройство, функционирование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9">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Культура речи как раздел лингвистики</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0">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Языковая норма, её основные признаки и функции. Виды языковых норм</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1">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Качества хорошей речи</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2">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виды словарей (обзор)</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3">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5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3.</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Фонетика. Орфоэпия. Орфоэпические нормы</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4">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Орфоэпические (произносительные и акцентологические) нормы</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5">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3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4.</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Лексикология и фразеология. Лексические нормы</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6">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лексические нормы современного русского литературного языка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w:t>
            </w:r>
          </w:p>
        </w:tc>
        <w:tc>
          <w:tcPr>
            <w:tcW w:w="1354"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1</w:t>
            </w: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7">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Функционально-стилистическая окраска слова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8">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Экспрессивно-стилистическая окраска слова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19">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Фразеология русского языка (повторение, обобщение). Крылатые слова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0">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8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5.</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Морфемика и словообразование. Словообразовательные нормы</w:t>
            </w:r>
          </w:p>
        </w:tc>
        <w:tc>
          <w:tcPr>
            <w:tcW w:w="1207" w:type="dxa"/>
          </w:tcPr>
          <w:p w:rsidR="00D03D4B" w:rsidRPr="004225D9" w:rsidRDefault="00D03D4B" w:rsidP="004225D9">
            <w:pPr>
              <w:spacing w:after="0" w:line="240" w:lineRule="auto"/>
              <w:rPr>
                <w:b/>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Морфемика и словообразование как разделы лингвистики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1">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Словообразовательные нормы</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2">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 xml:space="preserve">3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6.</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Морфология. Морфологические нормы</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Морфология как раздел лингвистики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3">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морфологические нормы современного русского литературного языка.</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4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4">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 xml:space="preserve">6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7.</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Орфография. Основные правила орфографии</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Орфография как раздел лингвистики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5">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Правописание гласных и согласных в корне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6">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Употребление разделительных ъ и ь. Правописание приставок. Буквы ы — и после приставок</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7">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Правописание суффиксов</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8">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Правописание н и нн в словах различных частей речи</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29">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Правописание не и ни</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0">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Правописание окончаний имён существительных, имён прилагательных и глаголов</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1">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Слитное, дефисное и раздельное написание слов</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1</w:t>
            </w: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2">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14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8.</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Речь. Речевое общение</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Речь как деятельность. Виды речевой деятельности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3">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Речевое общение и его виды. Основные сферы речевого общения. Речевая ситуация и её компоненты</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4">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Речевой этикет</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5">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Публичное выступление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6">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 xml:space="preserve">5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9.</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Текст. Информационно-смысловая переработка текста</w:t>
            </w:r>
          </w:p>
        </w:tc>
        <w:tc>
          <w:tcPr>
            <w:tcW w:w="1207" w:type="dxa"/>
          </w:tcPr>
          <w:p w:rsidR="00D03D4B" w:rsidRPr="004225D9" w:rsidRDefault="00D03D4B" w:rsidP="004225D9">
            <w:pPr>
              <w:spacing w:after="0" w:line="240" w:lineRule="auto"/>
              <w:rPr>
                <w:sz w:val="24"/>
                <w:szCs w:val="24"/>
                <w:lang w:val="ru-RU"/>
              </w:rPr>
            </w:pPr>
          </w:p>
        </w:tc>
        <w:tc>
          <w:tcPr>
            <w:tcW w:w="1354" w:type="dxa"/>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Текст, его основные признаки (повторение, обобщение)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7">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Логико-смысловые отношения между предложениями в тексте (общее представление)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8">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Информативность текста. Виды информации в тексте</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354" w:type="dxa"/>
            <w:vAlign w:val="center"/>
          </w:tcPr>
          <w:p w:rsidR="00D03D4B" w:rsidRPr="004225D9" w:rsidRDefault="00D03D4B" w:rsidP="004225D9">
            <w:pPr>
              <w:spacing w:after="0" w:line="240" w:lineRule="auto"/>
              <w:jc w:val="center"/>
              <w:rPr>
                <w:sz w:val="24"/>
                <w:szCs w:val="24"/>
                <w:lang w:val="ru-RU"/>
              </w:rPr>
            </w:pPr>
          </w:p>
        </w:tc>
        <w:tc>
          <w:tcPr>
            <w:tcW w:w="1401"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39">
              <w:r w:rsidRPr="004225D9">
                <w:rPr>
                  <w:rFonts w:ascii="Times New Roman" w:hAnsi="Times New Roman"/>
                  <w:color w:val="0000FF"/>
                  <w:sz w:val="24"/>
                  <w:szCs w:val="24"/>
                  <w:u w:val="single"/>
                  <w:lang w:val="ru-RU"/>
                </w:rPr>
                <w:t>https://m.edsoo.ru/7f41bacc</w:t>
              </w:r>
            </w:hyperlink>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Информационно-смысловая переработка текста. План. Тезисы.Конспект. Реферат. Аннотация. Отзыв. Рецензия</w:t>
            </w:r>
          </w:p>
        </w:tc>
        <w:tc>
          <w:tcPr>
            <w:tcW w:w="1207"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354"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1</w:t>
            </w: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0">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8 </w:t>
            </w:r>
          </w:p>
        </w:tc>
        <w:tc>
          <w:tcPr>
            <w:tcW w:w="1354" w:type="dxa"/>
            <w:vAlign w:val="center"/>
          </w:tcPr>
          <w:p w:rsidR="00D03D4B" w:rsidRPr="004225D9" w:rsidRDefault="00D03D4B" w:rsidP="004225D9">
            <w:pPr>
              <w:spacing w:after="0" w:line="240" w:lineRule="auto"/>
              <w:rPr>
                <w:sz w:val="24"/>
                <w:szCs w:val="24"/>
                <w:lang w:val="ru-RU"/>
              </w:rPr>
            </w:pPr>
          </w:p>
        </w:tc>
        <w:tc>
          <w:tcPr>
            <w:tcW w:w="1401" w:type="dxa"/>
          </w:tcPr>
          <w:p w:rsidR="00D03D4B" w:rsidRPr="004225D9" w:rsidRDefault="00D03D4B" w:rsidP="004225D9">
            <w:pPr>
              <w:spacing w:after="0" w:line="240" w:lineRule="auto"/>
              <w:rPr>
                <w:sz w:val="24"/>
                <w:szCs w:val="24"/>
                <w:lang w:val="ru-RU"/>
              </w:rPr>
            </w:pPr>
          </w:p>
        </w:tc>
        <w:tc>
          <w:tcPr>
            <w:tcW w:w="2428" w:type="dxa"/>
          </w:tcPr>
          <w:p w:rsidR="00D03D4B" w:rsidRPr="004225D9" w:rsidRDefault="00D03D4B" w:rsidP="004225D9">
            <w:pPr>
              <w:spacing w:after="0" w:line="240" w:lineRule="auto"/>
              <w:rPr>
                <w:sz w:val="24"/>
                <w:szCs w:val="24"/>
                <w:lang w:val="ru-RU"/>
              </w:rPr>
            </w:pPr>
          </w:p>
        </w:tc>
      </w:tr>
      <w:tr w:rsidR="00D03D4B" w:rsidRPr="00DC317A"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Повторение</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6 </w:t>
            </w:r>
          </w:p>
        </w:tc>
        <w:tc>
          <w:tcPr>
            <w:tcW w:w="1354"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2</w:t>
            </w:r>
          </w:p>
        </w:tc>
        <w:tc>
          <w:tcPr>
            <w:tcW w:w="1401" w:type="dxa"/>
            <w:vAlign w:val="center"/>
          </w:tcPr>
          <w:p w:rsidR="00D03D4B" w:rsidRPr="004225D9" w:rsidRDefault="00D03D4B" w:rsidP="004225D9">
            <w:pPr>
              <w:spacing w:after="0" w:line="240" w:lineRule="auto"/>
              <w:jc w:val="center"/>
              <w:rPr>
                <w:sz w:val="24"/>
                <w:szCs w:val="24"/>
                <w:lang w:val="ru-RU"/>
              </w:rPr>
            </w:pPr>
          </w:p>
        </w:tc>
        <w:tc>
          <w:tcPr>
            <w:tcW w:w="2428"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1">
              <w:r w:rsidRPr="004225D9">
                <w:rPr>
                  <w:rFonts w:ascii="Times New Roman" w:hAnsi="Times New Roman"/>
                  <w:color w:val="0000FF"/>
                  <w:sz w:val="24"/>
                  <w:szCs w:val="24"/>
                  <w:u w:val="single"/>
                  <w:lang w:val="ru-RU"/>
                </w:rPr>
                <w:t>https://m.edsoo.ru/7f41bacc</w:t>
              </w:r>
            </w:hyperlink>
          </w:p>
        </w:tc>
      </w:tr>
      <w:tr w:rsidR="00D03D4B" w:rsidRPr="004225D9" w:rsidTr="004225D9">
        <w:tc>
          <w:tcPr>
            <w:tcW w:w="262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ОБЩЕЕ КОЛИЧЕСТВО ЧАСОВ ПО ПРОГРАММЕ</w:t>
            </w:r>
          </w:p>
        </w:tc>
        <w:tc>
          <w:tcPr>
            <w:tcW w:w="1207"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68 </w:t>
            </w:r>
          </w:p>
        </w:tc>
        <w:tc>
          <w:tcPr>
            <w:tcW w:w="1354"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5 </w:t>
            </w:r>
          </w:p>
        </w:tc>
        <w:tc>
          <w:tcPr>
            <w:tcW w:w="1401"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16 </w:t>
            </w:r>
          </w:p>
        </w:tc>
        <w:tc>
          <w:tcPr>
            <w:tcW w:w="2428" w:type="dxa"/>
            <w:vAlign w:val="center"/>
          </w:tcPr>
          <w:p w:rsidR="00D03D4B" w:rsidRPr="004225D9" w:rsidRDefault="00D03D4B" w:rsidP="004225D9">
            <w:pPr>
              <w:spacing w:after="0" w:line="240" w:lineRule="auto"/>
              <w:rPr>
                <w:sz w:val="24"/>
                <w:szCs w:val="24"/>
                <w:lang w:val="ru-RU"/>
              </w:rPr>
            </w:pPr>
          </w:p>
        </w:tc>
      </w:tr>
    </w:tbl>
    <w:p w:rsidR="00D03D4B" w:rsidRPr="00D4039B" w:rsidRDefault="00D03D4B" w:rsidP="00A34370">
      <w:pPr>
        <w:spacing w:after="160" w:line="259" w:lineRule="auto"/>
        <w:rPr>
          <w:sz w:val="24"/>
          <w:szCs w:val="24"/>
          <w:lang w:val="ru-RU"/>
        </w:rPr>
      </w:pPr>
    </w:p>
    <w:p w:rsidR="00D03D4B" w:rsidRDefault="00D03D4B" w:rsidP="00A34370">
      <w:pPr>
        <w:spacing w:after="160" w:line="259" w:lineRule="auto"/>
        <w:rPr>
          <w:rFonts w:ascii="Times New Roman" w:hAnsi="Times New Roman"/>
          <w:b/>
          <w:sz w:val="24"/>
          <w:szCs w:val="24"/>
          <w:lang w:val="ru-RU"/>
        </w:rPr>
      </w:pPr>
      <w:r w:rsidRPr="00D4039B">
        <w:rPr>
          <w:rFonts w:ascii="Times New Roman" w:hAnsi="Times New Roman"/>
          <w:b/>
          <w:sz w:val="24"/>
          <w:szCs w:val="24"/>
          <w:lang w:val="ru-RU"/>
        </w:rPr>
        <w:t xml:space="preserve"> </w:t>
      </w: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Default="00D03D4B" w:rsidP="00A34370">
      <w:pPr>
        <w:spacing w:after="160" w:line="259" w:lineRule="auto"/>
        <w:rPr>
          <w:rFonts w:ascii="Times New Roman" w:hAnsi="Times New Roman"/>
          <w:b/>
          <w:sz w:val="24"/>
          <w:szCs w:val="24"/>
          <w:lang w:val="ru-RU"/>
        </w:rPr>
      </w:pPr>
    </w:p>
    <w:p w:rsidR="00D03D4B" w:rsidRPr="00D4039B" w:rsidRDefault="00D03D4B" w:rsidP="00A34370">
      <w:pPr>
        <w:spacing w:after="160" w:line="259" w:lineRule="auto"/>
        <w:rPr>
          <w:rFonts w:ascii="Times New Roman" w:hAnsi="Times New Roman"/>
          <w:b/>
          <w:sz w:val="24"/>
          <w:szCs w:val="24"/>
          <w:lang w:val="ru-RU"/>
        </w:rPr>
      </w:pPr>
      <w:r w:rsidRPr="00D4039B">
        <w:rPr>
          <w:rFonts w:ascii="Times New Roman" w:hAnsi="Times New Roman"/>
          <w:b/>
          <w:sz w:val="24"/>
          <w:szCs w:val="24"/>
          <w:lang w:val="ru-RU"/>
        </w:rPr>
        <w:t>11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42"/>
        <w:gridCol w:w="1240"/>
        <w:gridCol w:w="1158"/>
        <w:gridCol w:w="1240"/>
        <w:gridCol w:w="3117"/>
      </w:tblGrid>
      <w:tr w:rsidR="00D03D4B" w:rsidRPr="004225D9" w:rsidTr="004225D9">
        <w:tc>
          <w:tcPr>
            <w:tcW w:w="2442"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1158"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1.</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Общие сведения о языке</w:t>
            </w:r>
          </w:p>
        </w:tc>
        <w:tc>
          <w:tcPr>
            <w:tcW w:w="1240" w:type="dxa"/>
          </w:tcPr>
          <w:p w:rsidR="00D03D4B" w:rsidRPr="004225D9" w:rsidRDefault="00D03D4B" w:rsidP="004225D9">
            <w:pPr>
              <w:spacing w:after="0" w:line="240" w:lineRule="auto"/>
              <w:rPr>
                <w:sz w:val="24"/>
                <w:szCs w:val="24"/>
                <w:lang w:val="ru-RU"/>
              </w:rPr>
            </w:pPr>
          </w:p>
        </w:tc>
        <w:tc>
          <w:tcPr>
            <w:tcW w:w="1158"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Культура речи в экологическом аспекте</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2">
              <w:r w:rsidRPr="004225D9">
                <w:rPr>
                  <w:rFonts w:ascii="Times New Roman" w:hAnsi="Times New Roman"/>
                  <w:color w:val="0000FF"/>
                  <w:sz w:val="24"/>
                  <w:szCs w:val="24"/>
                  <w:u w:val="single"/>
                  <w:lang w:val="ru-RU"/>
                </w:rPr>
                <w:t>https://m.edsoo.ru/7f41c7e2</w:t>
              </w:r>
            </w:hyperlink>
          </w:p>
        </w:tc>
      </w:tr>
      <w:tr w:rsidR="00D03D4B" w:rsidRPr="004225D9"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2.</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Синтаксис. Синтаксические нормы</w:t>
            </w:r>
          </w:p>
        </w:tc>
        <w:tc>
          <w:tcPr>
            <w:tcW w:w="1240" w:type="dxa"/>
          </w:tcPr>
          <w:p w:rsidR="00D03D4B" w:rsidRPr="004225D9" w:rsidRDefault="00D03D4B" w:rsidP="004225D9">
            <w:pPr>
              <w:spacing w:after="0" w:line="240" w:lineRule="auto"/>
              <w:rPr>
                <w:sz w:val="24"/>
                <w:szCs w:val="24"/>
                <w:lang w:val="ru-RU"/>
              </w:rPr>
            </w:pPr>
          </w:p>
        </w:tc>
        <w:tc>
          <w:tcPr>
            <w:tcW w:w="1158"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3">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Синтаксис как раздел лингвистики (повторение, обобщение)</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4">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Изобразительно-выразительные средства синтаксиса</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5">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Синтаксические нормы</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6">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нормы управления</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7">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нормы употребления однородных членов предложения</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8">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нормы употребления причастных и деепричастных оборотов</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49">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нормы построения сложных предложений</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0">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Обобщение и систематизация по теме «Синтаксис. Синтаксические нормы»</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158"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1">
              <w:r w:rsidRPr="004225D9">
                <w:rPr>
                  <w:rFonts w:ascii="Times New Roman" w:hAnsi="Times New Roman"/>
                  <w:color w:val="0000FF"/>
                  <w:sz w:val="24"/>
                  <w:szCs w:val="24"/>
                  <w:u w:val="single"/>
                  <w:lang w:val="ru-RU"/>
                </w:rPr>
                <w:t>https://m.edsoo.ru/7f41c7e2</w:t>
              </w:r>
            </w:hyperlink>
          </w:p>
        </w:tc>
      </w:tr>
      <w:tr w:rsidR="00D03D4B" w:rsidRPr="004225D9"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17 </w:t>
            </w:r>
          </w:p>
        </w:tc>
        <w:tc>
          <w:tcPr>
            <w:tcW w:w="1158" w:type="dxa"/>
            <w:vAlign w:val="center"/>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3.</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Пунктуация. Основные правила пунктуации</w:t>
            </w:r>
          </w:p>
        </w:tc>
        <w:tc>
          <w:tcPr>
            <w:tcW w:w="1240" w:type="dxa"/>
          </w:tcPr>
          <w:p w:rsidR="00D03D4B" w:rsidRPr="004225D9" w:rsidRDefault="00D03D4B" w:rsidP="004225D9">
            <w:pPr>
              <w:spacing w:after="0" w:line="240" w:lineRule="auto"/>
              <w:rPr>
                <w:sz w:val="24"/>
                <w:szCs w:val="24"/>
                <w:lang w:val="ru-RU"/>
              </w:rPr>
            </w:pPr>
          </w:p>
        </w:tc>
        <w:tc>
          <w:tcPr>
            <w:tcW w:w="1158"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2">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Пунктуация как раздел лингвистики (повторение, обобщение)</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3">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между подлежащим и сказуемым</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4">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в предложениях с однородными членами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5">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в предложениях с обособленными членами предложения</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6">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в предложениях с вводными конструкциями, обращениями, междометиями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7">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в сложном предложении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8">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в сложном предложении с разными видами связи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59">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Знаки препинания при передаче чужой речи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0">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Повторение и обобщение по темам раздела "Пунктуация. Основные правила пунктуации"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1</w:t>
            </w: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tcPr>
          <w:tbl>
            <w:tblPr>
              <w:tblW w:w="0" w:type="auto"/>
              <w:tblCellSpacing w:w="20" w:type="nil"/>
              <w:tblLook w:val="00A0"/>
            </w:tblPr>
            <w:tblGrid>
              <w:gridCol w:w="2901"/>
            </w:tblGrid>
            <w:tr w:rsidR="00D03D4B" w:rsidRPr="00DC317A" w:rsidTr="00A9217A">
              <w:trPr>
                <w:trHeight w:val="144"/>
                <w:tblCellSpacing w:w="20" w:type="nil"/>
              </w:trPr>
              <w:tc>
                <w:tcPr>
                  <w:tcW w:w="2599" w:type="dxa"/>
                  <w:tcMar>
                    <w:top w:w="50" w:type="dxa"/>
                    <w:left w:w="100" w:type="dxa"/>
                  </w:tcMar>
                  <w:vAlign w:val="center"/>
                </w:tcPr>
                <w:p w:rsidR="00D03D4B" w:rsidRPr="004225D9" w:rsidRDefault="00D03D4B" w:rsidP="00A34370">
                  <w:pPr>
                    <w:spacing w:after="0" w:line="259" w:lineRule="auto"/>
                    <w:rPr>
                      <w:sz w:val="24"/>
                      <w:szCs w:val="24"/>
                      <w:lang w:val="ru-RU"/>
                    </w:rPr>
                  </w:pPr>
                  <w:r w:rsidRPr="004225D9">
                    <w:rPr>
                      <w:rFonts w:ascii="Times New Roman" w:hAnsi="Times New Roman"/>
                      <w:color w:val="000000"/>
                      <w:sz w:val="24"/>
                      <w:szCs w:val="24"/>
                      <w:lang w:val="ru-RU"/>
                    </w:rPr>
                    <w:t xml:space="preserve">Библиотека ЦОК </w:t>
                  </w:r>
                  <w:hyperlink r:id="rId61">
                    <w:r w:rsidRPr="004225D9">
                      <w:rPr>
                        <w:rFonts w:ascii="Times New Roman" w:hAnsi="Times New Roman"/>
                        <w:color w:val="0000FF"/>
                        <w:sz w:val="24"/>
                        <w:szCs w:val="24"/>
                        <w:u w:val="single"/>
                        <w:lang w:val="ru-RU"/>
                      </w:rPr>
                      <w:t>https://m.edsoo.ru/7f41c7e2</w:t>
                    </w:r>
                  </w:hyperlink>
                </w:p>
              </w:tc>
            </w:tr>
          </w:tbl>
          <w:p w:rsidR="00D03D4B" w:rsidRPr="004225D9" w:rsidRDefault="00D03D4B" w:rsidP="004225D9">
            <w:pPr>
              <w:spacing w:after="0" w:line="240" w:lineRule="auto"/>
              <w:rPr>
                <w:sz w:val="24"/>
                <w:szCs w:val="24"/>
                <w:lang w:val="ru-RU"/>
              </w:rPr>
            </w:pPr>
          </w:p>
        </w:tc>
      </w:tr>
      <w:tr w:rsidR="00D03D4B" w:rsidRPr="004225D9"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17 </w:t>
            </w:r>
          </w:p>
        </w:tc>
        <w:tc>
          <w:tcPr>
            <w:tcW w:w="1158" w:type="dxa"/>
            <w:vAlign w:val="center"/>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b/>
                <w:color w:val="000000"/>
                <w:sz w:val="24"/>
                <w:szCs w:val="24"/>
                <w:lang w:val="ru-RU"/>
              </w:rPr>
              <w:t>Раздел 4.</w:t>
            </w:r>
            <w:r w:rsidRPr="004225D9">
              <w:rPr>
                <w:rFonts w:ascii="Times New Roman" w:hAnsi="Times New Roman"/>
                <w:color w:val="000000"/>
                <w:sz w:val="24"/>
                <w:szCs w:val="24"/>
                <w:lang w:val="ru-RU"/>
              </w:rPr>
              <w:t xml:space="preserve"> </w:t>
            </w:r>
            <w:r w:rsidRPr="004225D9">
              <w:rPr>
                <w:rFonts w:ascii="Times New Roman" w:hAnsi="Times New Roman"/>
                <w:b/>
                <w:color w:val="000000"/>
                <w:sz w:val="24"/>
                <w:szCs w:val="24"/>
                <w:lang w:val="ru-RU"/>
              </w:rPr>
              <w:t>Функциональная стилистика. Культура речи</w:t>
            </w:r>
          </w:p>
        </w:tc>
        <w:tc>
          <w:tcPr>
            <w:tcW w:w="1240" w:type="dxa"/>
          </w:tcPr>
          <w:p w:rsidR="00D03D4B" w:rsidRPr="004225D9" w:rsidRDefault="00D03D4B" w:rsidP="004225D9">
            <w:pPr>
              <w:spacing w:after="0" w:line="240" w:lineRule="auto"/>
              <w:rPr>
                <w:sz w:val="24"/>
                <w:szCs w:val="24"/>
                <w:lang w:val="ru-RU"/>
              </w:rPr>
            </w:pPr>
          </w:p>
        </w:tc>
        <w:tc>
          <w:tcPr>
            <w:tcW w:w="1158" w:type="dxa"/>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2">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Функциональная стилистика как раздел лингвистики</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3">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Разговорная речь</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4">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жанры разговорной речи: устный рассказ, беседа, спор (обзор)</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5">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Научный стиль</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6">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жанры научного стиля (обзор)</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7">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Официально-деловой стиль. Основные жанры официально-делового стиля (обзор)</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8">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Публицистический стиль</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1 </w:t>
            </w: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69">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Основные жанры публицистического стиля (обзор)</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3 </w:t>
            </w:r>
          </w:p>
        </w:tc>
        <w:tc>
          <w:tcPr>
            <w:tcW w:w="1158" w:type="dxa"/>
            <w:vAlign w:val="center"/>
          </w:tcPr>
          <w:p w:rsidR="00D03D4B" w:rsidRPr="004225D9" w:rsidRDefault="00D03D4B" w:rsidP="004225D9">
            <w:pPr>
              <w:spacing w:after="0" w:line="240" w:lineRule="auto"/>
              <w:jc w:val="center"/>
              <w:rPr>
                <w:sz w:val="24"/>
                <w:szCs w:val="24"/>
                <w:lang w:val="ru-RU"/>
              </w:rPr>
            </w:pP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70">
              <w:r w:rsidRPr="004225D9">
                <w:rPr>
                  <w:rFonts w:ascii="Times New Roman" w:hAnsi="Times New Roman"/>
                  <w:color w:val="0000FF"/>
                  <w:sz w:val="24"/>
                  <w:szCs w:val="24"/>
                  <w:u w:val="single"/>
                  <w:lang w:val="ru-RU"/>
                </w:rPr>
                <w:t>https://m.edsoo.ru/7f41c7e2</w:t>
              </w:r>
            </w:hyperlink>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Язык художественной литературы</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4 </w:t>
            </w:r>
          </w:p>
        </w:tc>
        <w:tc>
          <w:tcPr>
            <w:tcW w:w="1158"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1</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 </w:t>
            </w:r>
          </w:p>
        </w:tc>
        <w:tc>
          <w:tcPr>
            <w:tcW w:w="2937" w:type="dxa"/>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71">
              <w:r w:rsidRPr="004225D9">
                <w:rPr>
                  <w:rFonts w:ascii="Times New Roman" w:hAnsi="Times New Roman"/>
                  <w:color w:val="0000FF"/>
                  <w:sz w:val="24"/>
                  <w:szCs w:val="24"/>
                  <w:u w:val="single"/>
                  <w:lang w:val="ru-RU"/>
                </w:rPr>
                <w:t>https://m.edsoo.ru/7f41c7e2</w:t>
              </w:r>
            </w:hyperlink>
          </w:p>
        </w:tc>
      </w:tr>
      <w:tr w:rsidR="00D03D4B" w:rsidRPr="004225D9"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Итого по разделу</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21 </w:t>
            </w:r>
          </w:p>
        </w:tc>
        <w:tc>
          <w:tcPr>
            <w:tcW w:w="1158" w:type="dxa"/>
            <w:vAlign w:val="center"/>
          </w:tcPr>
          <w:p w:rsidR="00D03D4B" w:rsidRPr="004225D9" w:rsidRDefault="00D03D4B" w:rsidP="004225D9">
            <w:pPr>
              <w:spacing w:after="0" w:line="240" w:lineRule="auto"/>
              <w:rPr>
                <w:sz w:val="24"/>
                <w:szCs w:val="24"/>
                <w:lang w:val="ru-RU"/>
              </w:rPr>
            </w:pPr>
          </w:p>
        </w:tc>
        <w:tc>
          <w:tcPr>
            <w:tcW w:w="1240" w:type="dxa"/>
          </w:tcPr>
          <w:p w:rsidR="00D03D4B" w:rsidRPr="004225D9" w:rsidRDefault="00D03D4B" w:rsidP="004225D9">
            <w:pPr>
              <w:spacing w:after="0" w:line="240" w:lineRule="auto"/>
              <w:rPr>
                <w:sz w:val="24"/>
                <w:szCs w:val="24"/>
                <w:lang w:val="ru-RU"/>
              </w:rPr>
            </w:pPr>
          </w:p>
        </w:tc>
        <w:tc>
          <w:tcPr>
            <w:tcW w:w="2937" w:type="dxa"/>
          </w:tcPr>
          <w:p w:rsidR="00D03D4B" w:rsidRPr="004225D9" w:rsidRDefault="00D03D4B" w:rsidP="004225D9">
            <w:pPr>
              <w:spacing w:after="0" w:line="240" w:lineRule="auto"/>
              <w:rPr>
                <w:sz w:val="24"/>
                <w:szCs w:val="24"/>
                <w:lang w:val="ru-RU"/>
              </w:rPr>
            </w:pPr>
          </w:p>
        </w:tc>
      </w:tr>
      <w:tr w:rsidR="00D03D4B" w:rsidRPr="00DC317A"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Повторение</w:t>
            </w:r>
          </w:p>
        </w:tc>
        <w:tc>
          <w:tcPr>
            <w:tcW w:w="1240" w:type="dxa"/>
            <w:vAlign w:val="center"/>
          </w:tcPr>
          <w:p w:rsidR="00D03D4B" w:rsidRPr="004225D9" w:rsidRDefault="00D03D4B" w:rsidP="004225D9">
            <w:pPr>
              <w:spacing w:after="0" w:line="240" w:lineRule="auto"/>
              <w:jc w:val="center"/>
              <w:rPr>
                <w:sz w:val="24"/>
                <w:szCs w:val="24"/>
                <w:lang w:val="ru-RU"/>
              </w:rPr>
            </w:pPr>
            <w:r w:rsidRPr="004225D9">
              <w:rPr>
                <w:rFonts w:ascii="Times New Roman" w:hAnsi="Times New Roman"/>
                <w:color w:val="000000"/>
                <w:sz w:val="24"/>
                <w:szCs w:val="24"/>
                <w:lang w:val="ru-RU"/>
              </w:rPr>
              <w:t xml:space="preserve"> 6 </w:t>
            </w:r>
          </w:p>
        </w:tc>
        <w:tc>
          <w:tcPr>
            <w:tcW w:w="1158" w:type="dxa"/>
            <w:vAlign w:val="center"/>
          </w:tcPr>
          <w:p w:rsidR="00D03D4B" w:rsidRPr="004225D9" w:rsidRDefault="00D03D4B" w:rsidP="004225D9">
            <w:pPr>
              <w:spacing w:after="0" w:line="240" w:lineRule="auto"/>
              <w:jc w:val="center"/>
              <w:rPr>
                <w:sz w:val="24"/>
                <w:szCs w:val="24"/>
                <w:lang w:val="ru-RU"/>
              </w:rPr>
            </w:pPr>
            <w:r w:rsidRPr="004225D9">
              <w:rPr>
                <w:sz w:val="24"/>
                <w:szCs w:val="24"/>
                <w:lang w:val="ru-RU"/>
              </w:rPr>
              <w:t>2</w:t>
            </w:r>
          </w:p>
        </w:tc>
        <w:tc>
          <w:tcPr>
            <w:tcW w:w="1240" w:type="dxa"/>
            <w:vAlign w:val="center"/>
          </w:tcPr>
          <w:p w:rsidR="00D03D4B" w:rsidRPr="004225D9" w:rsidRDefault="00D03D4B" w:rsidP="004225D9">
            <w:pPr>
              <w:spacing w:after="0" w:line="240" w:lineRule="auto"/>
              <w:jc w:val="center"/>
              <w:rPr>
                <w:sz w:val="24"/>
                <w:szCs w:val="24"/>
                <w:lang w:val="ru-RU"/>
              </w:rPr>
            </w:pPr>
          </w:p>
        </w:tc>
        <w:tc>
          <w:tcPr>
            <w:tcW w:w="2937"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 xml:space="preserve">Библиотека ЦОК </w:t>
            </w:r>
            <w:hyperlink r:id="rId72">
              <w:r w:rsidRPr="004225D9">
                <w:rPr>
                  <w:rFonts w:ascii="Times New Roman" w:hAnsi="Times New Roman"/>
                  <w:color w:val="0000FF"/>
                  <w:sz w:val="24"/>
                  <w:szCs w:val="24"/>
                  <w:u w:val="single"/>
                  <w:lang w:val="ru-RU"/>
                </w:rPr>
                <w:t>https://m.edsoo.ru/7f41c7e2</w:t>
              </w:r>
            </w:hyperlink>
          </w:p>
        </w:tc>
      </w:tr>
      <w:tr w:rsidR="00D03D4B" w:rsidRPr="004225D9" w:rsidTr="004225D9">
        <w:tc>
          <w:tcPr>
            <w:tcW w:w="2442" w:type="dxa"/>
            <w:vAlign w:val="center"/>
          </w:tcPr>
          <w:p w:rsidR="00D03D4B" w:rsidRPr="004225D9" w:rsidRDefault="00D03D4B" w:rsidP="004225D9">
            <w:pPr>
              <w:spacing w:after="0" w:line="240" w:lineRule="auto"/>
              <w:rPr>
                <w:sz w:val="24"/>
                <w:szCs w:val="24"/>
                <w:lang w:val="ru-RU"/>
              </w:rPr>
            </w:pPr>
            <w:r w:rsidRPr="004225D9">
              <w:rPr>
                <w:rFonts w:ascii="Times New Roman" w:hAnsi="Times New Roman"/>
                <w:color w:val="000000"/>
                <w:sz w:val="24"/>
                <w:szCs w:val="24"/>
                <w:lang w:val="ru-RU"/>
              </w:rPr>
              <w:t>ОБЩЕЕ КОЛИЧЕСТВО ЧАСОВ ПО ПРОГРАММЕ</w:t>
            </w:r>
          </w:p>
        </w:tc>
        <w:tc>
          <w:tcPr>
            <w:tcW w:w="1240"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68</w:t>
            </w:r>
            <w:bookmarkStart w:id="4" w:name="_GoBack"/>
            <w:bookmarkEnd w:id="4"/>
          </w:p>
        </w:tc>
        <w:tc>
          <w:tcPr>
            <w:tcW w:w="1158"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5</w:t>
            </w:r>
          </w:p>
        </w:tc>
        <w:tc>
          <w:tcPr>
            <w:tcW w:w="1240" w:type="dxa"/>
            <w:vAlign w:val="center"/>
          </w:tcPr>
          <w:p w:rsidR="00D03D4B" w:rsidRPr="004225D9" w:rsidRDefault="00D03D4B" w:rsidP="004225D9">
            <w:pPr>
              <w:spacing w:after="0" w:line="240" w:lineRule="auto"/>
              <w:jc w:val="center"/>
              <w:rPr>
                <w:b/>
                <w:sz w:val="24"/>
                <w:szCs w:val="24"/>
                <w:lang w:val="ru-RU"/>
              </w:rPr>
            </w:pPr>
            <w:r w:rsidRPr="004225D9">
              <w:rPr>
                <w:rFonts w:ascii="Times New Roman" w:hAnsi="Times New Roman"/>
                <w:b/>
                <w:color w:val="000000"/>
                <w:sz w:val="24"/>
                <w:szCs w:val="24"/>
                <w:lang w:val="ru-RU"/>
              </w:rPr>
              <w:t xml:space="preserve"> 20 </w:t>
            </w:r>
          </w:p>
        </w:tc>
        <w:tc>
          <w:tcPr>
            <w:tcW w:w="2937" w:type="dxa"/>
          </w:tcPr>
          <w:p w:rsidR="00D03D4B" w:rsidRPr="004225D9" w:rsidRDefault="00D03D4B" w:rsidP="004225D9">
            <w:pPr>
              <w:spacing w:after="0" w:line="240" w:lineRule="auto"/>
              <w:rPr>
                <w:sz w:val="24"/>
                <w:szCs w:val="24"/>
                <w:lang w:val="ru-RU"/>
              </w:rPr>
            </w:pPr>
          </w:p>
        </w:tc>
      </w:tr>
    </w:tbl>
    <w:p w:rsidR="00D03D4B" w:rsidRPr="00D4039B" w:rsidRDefault="00D03D4B" w:rsidP="00A34370">
      <w:pPr>
        <w:rPr>
          <w:sz w:val="24"/>
          <w:szCs w:val="24"/>
        </w:rPr>
      </w:pPr>
    </w:p>
    <w:sectPr w:rsidR="00D03D4B" w:rsidRPr="00D4039B" w:rsidSect="00E277C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4957"/>
    <w:multiLevelType w:val="multilevel"/>
    <w:tmpl w:val="88909044"/>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4695E58"/>
    <w:multiLevelType w:val="multilevel"/>
    <w:tmpl w:val="4D2CED58"/>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65E53C2"/>
    <w:multiLevelType w:val="multilevel"/>
    <w:tmpl w:val="21669DF2"/>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66F1B94"/>
    <w:multiLevelType w:val="multilevel"/>
    <w:tmpl w:val="738C2A52"/>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27454CC6"/>
    <w:multiLevelType w:val="multilevel"/>
    <w:tmpl w:val="F6607416"/>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5B21CAF"/>
    <w:multiLevelType w:val="multilevel"/>
    <w:tmpl w:val="4030BD52"/>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9687ED7"/>
    <w:multiLevelType w:val="multilevel"/>
    <w:tmpl w:val="B34C0C7A"/>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AFA4784"/>
    <w:multiLevelType w:val="multilevel"/>
    <w:tmpl w:val="ABE4CB60"/>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FA26CEA"/>
    <w:multiLevelType w:val="multilevel"/>
    <w:tmpl w:val="173240A8"/>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3FE57AB3"/>
    <w:multiLevelType w:val="multilevel"/>
    <w:tmpl w:val="0AC6B78E"/>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46CF3AD3"/>
    <w:multiLevelType w:val="multilevel"/>
    <w:tmpl w:val="061E0C68"/>
    <w:lvl w:ilvl="0">
      <w:start w:val="1"/>
      <w:numFmt w:val="bullet"/>
      <w:lvlText w:val=""/>
      <w:lvlJc w:val="left"/>
      <w:pPr>
        <w:ind w:left="1069"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55527D46"/>
    <w:multiLevelType w:val="multilevel"/>
    <w:tmpl w:val="59267290"/>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2E9482C"/>
    <w:multiLevelType w:val="multilevel"/>
    <w:tmpl w:val="F3E2AE58"/>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69E00B9A"/>
    <w:multiLevelType w:val="multilevel"/>
    <w:tmpl w:val="997CC830"/>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6D257345"/>
    <w:multiLevelType w:val="multilevel"/>
    <w:tmpl w:val="DE4A5216"/>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765208CD"/>
    <w:multiLevelType w:val="multilevel"/>
    <w:tmpl w:val="944A546E"/>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78C32988"/>
    <w:multiLevelType w:val="multilevel"/>
    <w:tmpl w:val="DC0AF57C"/>
    <w:lvl w:ilvl="0">
      <w:start w:val="1"/>
      <w:numFmt w:val="bullet"/>
      <w:lvlText w:val=""/>
      <w:lvlJc w:val="left"/>
      <w:pPr>
        <w:ind w:left="927"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0"/>
  </w:num>
  <w:num w:numId="2">
    <w:abstractNumId w:val="6"/>
  </w:num>
  <w:num w:numId="3">
    <w:abstractNumId w:val="0"/>
  </w:num>
  <w:num w:numId="4">
    <w:abstractNumId w:val="2"/>
  </w:num>
  <w:num w:numId="5">
    <w:abstractNumId w:val="12"/>
  </w:num>
  <w:num w:numId="6">
    <w:abstractNumId w:val="1"/>
  </w:num>
  <w:num w:numId="7">
    <w:abstractNumId w:val="15"/>
  </w:num>
  <w:num w:numId="8">
    <w:abstractNumId w:val="5"/>
  </w:num>
  <w:num w:numId="9">
    <w:abstractNumId w:val="7"/>
  </w:num>
  <w:num w:numId="10">
    <w:abstractNumId w:val="13"/>
  </w:num>
  <w:num w:numId="11">
    <w:abstractNumId w:val="9"/>
  </w:num>
  <w:num w:numId="12">
    <w:abstractNumId w:val="4"/>
  </w:num>
  <w:num w:numId="13">
    <w:abstractNumId w:val="14"/>
  </w:num>
  <w:num w:numId="14">
    <w:abstractNumId w:val="11"/>
  </w:num>
  <w:num w:numId="15">
    <w:abstractNumId w:val="8"/>
  </w:num>
  <w:num w:numId="16">
    <w:abstractNumId w:val="16"/>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126D"/>
    <w:rsid w:val="003410AB"/>
    <w:rsid w:val="004225D9"/>
    <w:rsid w:val="005D126D"/>
    <w:rsid w:val="006773A5"/>
    <w:rsid w:val="00A34370"/>
    <w:rsid w:val="00A3767D"/>
    <w:rsid w:val="00A90977"/>
    <w:rsid w:val="00A9217A"/>
    <w:rsid w:val="00C85AAA"/>
    <w:rsid w:val="00D03D4B"/>
    <w:rsid w:val="00D4039B"/>
    <w:rsid w:val="00DC317A"/>
    <w:rsid w:val="00E277C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en-US" w:eastAsia="en-US"/>
    </w:rPr>
  </w:style>
  <w:style w:type="paragraph" w:styleId="Heading1">
    <w:name w:val="heading 1"/>
    <w:basedOn w:val="Normal"/>
    <w:next w:val="Normal"/>
    <w:link w:val="Heading1Char"/>
    <w:uiPriority w:val="99"/>
    <w:qFormat/>
    <w:pPr>
      <w:keepNext/>
      <w:keepLines/>
      <w:spacing w:before="480"/>
      <w:outlineLvl w:val="0"/>
    </w:pPr>
    <w:rPr>
      <w:rFonts w:ascii="Calibri Light" w:eastAsia="Times New Roman" w:hAnsi="Calibri Light"/>
      <w:b/>
      <w:bCs/>
      <w:color w:val="2E74B5"/>
      <w:sz w:val="28"/>
      <w:szCs w:val="28"/>
    </w:rPr>
  </w:style>
  <w:style w:type="paragraph" w:styleId="Heading2">
    <w:name w:val="heading 2"/>
    <w:basedOn w:val="Normal"/>
    <w:next w:val="Normal"/>
    <w:link w:val="Heading2Char"/>
    <w:uiPriority w:val="99"/>
    <w:qFormat/>
    <w:pPr>
      <w:keepNext/>
      <w:keepLines/>
      <w:spacing w:before="200"/>
      <w:outlineLvl w:val="1"/>
    </w:pPr>
    <w:rPr>
      <w:rFonts w:ascii="Calibri Light" w:eastAsia="Times New Roman" w:hAnsi="Calibri Light"/>
      <w:b/>
      <w:bCs/>
      <w:color w:val="5B9BD5"/>
      <w:sz w:val="26"/>
      <w:szCs w:val="26"/>
    </w:rPr>
  </w:style>
  <w:style w:type="paragraph" w:styleId="Heading3">
    <w:name w:val="heading 3"/>
    <w:basedOn w:val="Normal"/>
    <w:next w:val="Normal"/>
    <w:link w:val="Heading3Char"/>
    <w:uiPriority w:val="99"/>
    <w:qFormat/>
    <w:pPr>
      <w:keepNext/>
      <w:keepLines/>
      <w:spacing w:before="200"/>
      <w:outlineLvl w:val="2"/>
    </w:pPr>
    <w:rPr>
      <w:rFonts w:ascii="Calibri Light" w:eastAsia="Times New Roman" w:hAnsi="Calibri Light"/>
      <w:b/>
      <w:bCs/>
      <w:color w:val="5B9BD5"/>
    </w:rPr>
  </w:style>
  <w:style w:type="paragraph" w:styleId="Heading4">
    <w:name w:val="heading 4"/>
    <w:basedOn w:val="Normal"/>
    <w:next w:val="Normal"/>
    <w:link w:val="Heading4Char"/>
    <w:uiPriority w:val="99"/>
    <w:qFormat/>
    <w:pPr>
      <w:keepNext/>
      <w:keepLines/>
      <w:spacing w:before="200"/>
      <w:outlineLvl w:val="3"/>
    </w:pPr>
    <w:rPr>
      <w:rFonts w:ascii="Calibri Light" w:eastAsia="Times New Roman" w:hAnsi="Calibri Light"/>
      <w:b/>
      <w:bCs/>
      <w:i/>
      <w:iCs/>
      <w:color w:val="5B9BD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Light" w:hAnsi="Calibri Light" w:cs="Times New Roman"/>
      <w:b/>
      <w:bCs/>
      <w:color w:val="2E74B5"/>
      <w:sz w:val="28"/>
      <w:szCs w:val="28"/>
    </w:rPr>
  </w:style>
  <w:style w:type="character" w:customStyle="1" w:styleId="Heading2Char">
    <w:name w:val="Heading 2 Char"/>
    <w:basedOn w:val="DefaultParagraphFont"/>
    <w:link w:val="Heading2"/>
    <w:uiPriority w:val="99"/>
    <w:locked/>
    <w:rPr>
      <w:rFonts w:ascii="Calibri Light" w:hAnsi="Calibri Light" w:cs="Times New Roman"/>
      <w:b/>
      <w:bCs/>
      <w:color w:val="5B9BD5"/>
      <w:sz w:val="26"/>
      <w:szCs w:val="26"/>
    </w:rPr>
  </w:style>
  <w:style w:type="character" w:customStyle="1" w:styleId="Heading3Char">
    <w:name w:val="Heading 3 Char"/>
    <w:basedOn w:val="DefaultParagraphFont"/>
    <w:link w:val="Heading3"/>
    <w:uiPriority w:val="99"/>
    <w:locked/>
    <w:rPr>
      <w:rFonts w:ascii="Calibri Light" w:hAnsi="Calibri Light" w:cs="Times New Roman"/>
      <w:b/>
      <w:bCs/>
      <w:color w:val="5B9BD5"/>
    </w:rPr>
  </w:style>
  <w:style w:type="character" w:customStyle="1" w:styleId="Heading4Char">
    <w:name w:val="Heading 4 Char"/>
    <w:basedOn w:val="DefaultParagraphFont"/>
    <w:link w:val="Heading4"/>
    <w:uiPriority w:val="99"/>
    <w:locked/>
    <w:rPr>
      <w:rFonts w:ascii="Calibri Light" w:hAnsi="Calibri Light" w:cs="Times New Roman"/>
      <w:b/>
      <w:bCs/>
      <w:i/>
      <w:iCs/>
      <w:color w:val="5B9BD5"/>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locked/>
    <w:rPr>
      <w:rFonts w:cs="Times New Roman"/>
    </w:rPr>
  </w:style>
  <w:style w:type="paragraph" w:styleId="NormalIndent">
    <w:name w:val="Normal Indent"/>
    <w:basedOn w:val="Normal"/>
    <w:uiPriority w:val="99"/>
    <w:pPr>
      <w:ind w:left="720"/>
    </w:pPr>
  </w:style>
  <w:style w:type="paragraph" w:styleId="Subtitle">
    <w:name w:val="Subtitle"/>
    <w:basedOn w:val="Normal"/>
    <w:next w:val="Normal"/>
    <w:link w:val="SubtitleChar"/>
    <w:uiPriority w:val="99"/>
    <w:qFormat/>
    <w:pPr>
      <w:numPr>
        <w:ilvl w:val="1"/>
      </w:numPr>
      <w:ind w:left="86"/>
    </w:pPr>
    <w:rPr>
      <w:rFonts w:ascii="Calibri Light" w:eastAsia="Times New Roman" w:hAnsi="Calibri Light"/>
      <w:i/>
      <w:iCs/>
      <w:color w:val="5B9BD5"/>
      <w:spacing w:val="15"/>
      <w:sz w:val="24"/>
      <w:szCs w:val="24"/>
    </w:rPr>
  </w:style>
  <w:style w:type="character" w:customStyle="1" w:styleId="SubtitleChar">
    <w:name w:val="Subtitle Char"/>
    <w:basedOn w:val="DefaultParagraphFont"/>
    <w:link w:val="Subtitle"/>
    <w:uiPriority w:val="99"/>
    <w:locked/>
    <w:rPr>
      <w:rFonts w:ascii="Calibri Light" w:hAnsi="Calibri Light" w:cs="Times New Roman"/>
      <w:i/>
      <w:iCs/>
      <w:color w:val="5B9BD5"/>
      <w:spacing w:val="15"/>
      <w:sz w:val="24"/>
      <w:szCs w:val="24"/>
    </w:rPr>
  </w:style>
  <w:style w:type="paragraph" w:styleId="Title">
    <w:name w:val="Title"/>
    <w:basedOn w:val="Normal"/>
    <w:next w:val="Normal"/>
    <w:link w:val="TitleChar"/>
    <w:uiPriority w:val="99"/>
    <w:qFormat/>
    <w:pPr>
      <w:pBdr>
        <w:bottom w:val="single" w:sz="8" w:space="4" w:color="5B9BD5"/>
      </w:pBdr>
      <w:spacing w:after="300"/>
      <w:contextualSpacing/>
    </w:pPr>
    <w:rPr>
      <w:rFonts w:ascii="Calibri Light" w:eastAsia="Times New Roman" w:hAnsi="Calibri Light"/>
      <w:color w:val="323E4F"/>
      <w:spacing w:val="5"/>
      <w:kern w:val="28"/>
      <w:sz w:val="52"/>
      <w:szCs w:val="52"/>
    </w:rPr>
  </w:style>
  <w:style w:type="character" w:customStyle="1" w:styleId="TitleChar">
    <w:name w:val="Title Char"/>
    <w:basedOn w:val="DefaultParagraphFont"/>
    <w:link w:val="Title"/>
    <w:uiPriority w:val="99"/>
    <w:locked/>
    <w:rPr>
      <w:rFonts w:ascii="Calibri Light" w:hAnsi="Calibri Light" w:cs="Times New Roman"/>
      <w:color w:val="323E4F"/>
      <w:spacing w:val="5"/>
      <w:kern w:val="28"/>
      <w:sz w:val="52"/>
      <w:szCs w:val="52"/>
    </w:rPr>
  </w:style>
  <w:style w:type="character" w:styleId="Emphasis">
    <w:name w:val="Emphasis"/>
    <w:basedOn w:val="DefaultParagraphFont"/>
    <w:uiPriority w:val="99"/>
    <w:qFormat/>
    <w:rPr>
      <w:rFonts w:cs="Times New Roman"/>
      <w:i/>
      <w:iCs/>
    </w:rPr>
  </w:style>
  <w:style w:type="character" w:styleId="Hyperlink">
    <w:name w:val="Hyperlink"/>
    <w:basedOn w:val="DefaultParagraphFont"/>
    <w:uiPriority w:val="99"/>
    <w:rsid w:val="00E277C0"/>
    <w:rPr>
      <w:rFonts w:cs="Times New Roman"/>
      <w:color w:val="0563C1"/>
      <w:u w:val="single"/>
    </w:rPr>
  </w:style>
  <w:style w:type="table" w:styleId="TableGrid">
    <w:name w:val="Table Grid"/>
    <w:basedOn w:val="TableNormal"/>
    <w:uiPriority w:val="99"/>
    <w:rsid w:val="00E277C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99"/>
    <w:qFormat/>
    <w:pPr>
      <w:spacing w:line="240" w:lineRule="auto"/>
    </w:pPr>
    <w:rPr>
      <w:b/>
      <w:bCs/>
      <w:color w:val="5B9BD5"/>
      <w:sz w:val="18"/>
      <w:szCs w:val="18"/>
    </w:rPr>
  </w:style>
  <w:style w:type="table" w:customStyle="1" w:styleId="1">
    <w:name w:val="Сетка таблицы1"/>
    <w:uiPriority w:val="99"/>
    <w:rsid w:val="00A343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34370"/>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locked/>
    <w:rsid w:val="00A34370"/>
    <w:rPr>
      <w:rFonts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c7e2" TargetMode="External"/><Relationship Id="rId47" Type="http://schemas.openxmlformats.org/officeDocument/2006/relationships/hyperlink" Target="https://m.edsoo.ru/7f41c7e2"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theme" Target="theme/theme1.xm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61" Type="http://schemas.openxmlformats.org/officeDocument/2006/relationships/hyperlink" Target="https://m.edsoo.ru/7f41c7e2"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25</Pages>
  <Words>7762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c:creator>
  <cp:keywords/>
  <dc:description/>
  <cp:lastModifiedBy>Admin</cp:lastModifiedBy>
  <cp:revision>6</cp:revision>
  <cp:lastPrinted>2024-08-25T15:47:00Z</cp:lastPrinted>
  <dcterms:created xsi:type="dcterms:W3CDTF">2023-06-14T10:01:00Z</dcterms:created>
  <dcterms:modified xsi:type="dcterms:W3CDTF">2024-08-25T15:47:00Z</dcterms:modified>
</cp:coreProperties>
</file>